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B445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C04E25">
        <w:rPr>
          <w:b/>
          <w:sz w:val="28"/>
          <w:szCs w:val="28"/>
        </w:rPr>
        <w:t xml:space="preserve"> анализа данных и машинного обучения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3C2010" w:rsidRPr="009C514B" w:rsidTr="003C2010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3C2010" w:rsidRPr="009C514B" w:rsidTr="003C2010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3C2010" w:rsidRPr="009C514B" w:rsidTr="003C2010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586002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586002" w:rsidRDefault="00586002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АО «ЦПР»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(наименование </w:t>
                        </w:r>
                        <w:proofErr w:type="gramStart"/>
                        <w:r w:rsidRPr="009C514B">
                          <w:t xml:space="preserve">организации)   </w:t>
                        </w:r>
                        <w:proofErr w:type="gramEnd"/>
                        <w:r w:rsidRPr="009C514B">
                          <w:t xml:space="preserve">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</w:rPr>
                          <w:t>ген. директор</w:t>
                        </w:r>
                        <w:r w:rsidRPr="009C514B">
                          <w:rPr>
                            <w:sz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</w:rPr>
                          <w:t xml:space="preserve">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(должность представителя </w:t>
                        </w:r>
                        <w:proofErr w:type="gramStart"/>
                        <w:r w:rsidRPr="009C514B">
                          <w:t xml:space="preserve">работодателя)   </w:t>
                        </w:r>
                        <w:proofErr w:type="gramEnd"/>
                        <w:r w:rsidRPr="009C514B">
                          <w:t xml:space="preserve">                                </w:t>
                        </w:r>
                        <w:r w:rsidRPr="009C514B">
                          <w:rPr>
                            <w:sz w:val="28"/>
                          </w:rPr>
                          <w:t>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________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Самохин А.И.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(</w:t>
                        </w:r>
                        <w:proofErr w:type="gramStart"/>
                        <w:r w:rsidRPr="009C514B">
                          <w:t>подпись)</w:t>
                        </w:r>
                        <w:r w:rsidR="001C67FC">
                          <w:t xml:space="preserve">   </w:t>
                        </w:r>
                        <w:proofErr w:type="gramEnd"/>
                        <w:r w:rsidR="001C67FC">
                          <w:t xml:space="preserve">        </w:t>
                        </w:r>
                        <w:r w:rsidRPr="009C514B">
                          <w:t xml:space="preserve"> (ФИО)   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>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21.05.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г. 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      </w:t>
                        </w:r>
                      </w:p>
                      <w:tbl>
                        <w:tblPr>
                          <w:tblStyle w:val="26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3C2010" w:rsidRPr="00991486" w:rsidTr="003C2010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3C2010" w:rsidRPr="00991486" w:rsidRDefault="003C2010" w:rsidP="003C20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3C2010" w:rsidRPr="00991486" w:rsidRDefault="003C2010" w:rsidP="003C201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УТВЕРЖДАЮ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C2010" w:rsidRPr="009C514B" w:rsidRDefault="003C2010" w:rsidP="003C2010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3C2010" w:rsidRPr="009C514B" w:rsidRDefault="003C2010" w:rsidP="003C2010">
                  <w:pPr>
                    <w:suppressAutoHyphens/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3C2010" w:rsidRPr="009C514B" w:rsidRDefault="003C2010" w:rsidP="003C2010">
                  <w:pPr>
                    <w:suppressAutoHyphens/>
                    <w:ind w:left="416" w:firstLine="709"/>
                    <w:rPr>
                      <w:b/>
                    </w:rPr>
                  </w:pPr>
                </w:p>
              </w:tc>
            </w:tr>
          </w:tbl>
          <w:p w:rsidR="003C2010" w:rsidRPr="009C514B" w:rsidRDefault="003C2010" w:rsidP="003C2010">
            <w:pPr>
              <w:suppressAutoHyphens/>
              <w:ind w:firstLine="709"/>
              <w:rPr>
                <w:b/>
              </w:rPr>
            </w:pPr>
          </w:p>
        </w:tc>
        <w:tc>
          <w:tcPr>
            <w:tcW w:w="5283" w:type="dxa"/>
          </w:tcPr>
          <w:p w:rsidR="003C2010" w:rsidRDefault="003C2010" w:rsidP="003C2010">
            <w:pPr>
              <w:suppressAutoHyphens/>
              <w:ind w:firstLine="709"/>
            </w:pPr>
            <w:r w:rsidRPr="009C514B">
              <w:t xml:space="preserve">      </w:t>
            </w:r>
          </w:p>
          <w:p w:rsidR="00586002" w:rsidRDefault="003C2010" w:rsidP="003C2010">
            <w:pPr>
              <w:suppressAutoHyphens/>
              <w:spacing w:line="360" w:lineRule="auto"/>
              <w:ind w:firstLine="709"/>
            </w:pPr>
            <w:r>
              <w:t xml:space="preserve"> 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t xml:space="preserve">  </w:t>
            </w:r>
            <w:r w:rsidRPr="009C514B">
              <w:rPr>
                <w:sz w:val="28"/>
              </w:rPr>
              <w:t>УТВЕРЖДАЮ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Проректор по учебной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Pr="009C514B">
              <w:rPr>
                <w:sz w:val="28"/>
              </w:rPr>
              <w:t xml:space="preserve"> и методической работе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__________Е.А. Каменева</w:t>
            </w:r>
          </w:p>
          <w:p w:rsidR="003C2010" w:rsidRPr="009C514B" w:rsidRDefault="003C2010" w:rsidP="001C67FC">
            <w:pPr>
              <w:suppressAutoHyphens/>
              <w:spacing w:line="360" w:lineRule="auto"/>
              <w:ind w:firstLine="709"/>
            </w:pPr>
            <w:r>
              <w:rPr>
                <w:sz w:val="28"/>
              </w:rPr>
              <w:t xml:space="preserve">   </w:t>
            </w:r>
            <w:r w:rsidR="001C67FC">
              <w:rPr>
                <w:sz w:val="28"/>
              </w:rPr>
              <w:t>24.05.</w:t>
            </w:r>
            <w:r w:rsidRPr="009C514B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9C514B">
              <w:rPr>
                <w:sz w:val="28"/>
              </w:rPr>
              <w:t xml:space="preserve"> г.</w:t>
            </w:r>
          </w:p>
        </w:tc>
      </w:tr>
    </w:tbl>
    <w:p w:rsidR="00BD35A3" w:rsidRDefault="00BD35A3" w:rsidP="00586002">
      <w:pPr>
        <w:rPr>
          <w:b/>
          <w:sz w:val="28"/>
          <w:szCs w:val="28"/>
        </w:rPr>
      </w:pPr>
    </w:p>
    <w:p w:rsidR="00BD35A3" w:rsidRDefault="00BD35A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D35A3" w:rsidRPr="00C04E25" w:rsidRDefault="00A45385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</w:t>
      </w:r>
      <w:r w:rsidR="001B37E1">
        <w:rPr>
          <w:b/>
          <w:sz w:val="28"/>
          <w:szCs w:val="32"/>
        </w:rPr>
        <w:t>, Малекова В.А.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A45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Документирование программного обеспечения</w:t>
      </w:r>
    </w:p>
    <w:p w:rsidR="00BD35A3" w:rsidRDefault="00BD35A3">
      <w:pPr>
        <w:jc w:val="center"/>
        <w:rPr>
          <w:sz w:val="28"/>
          <w:szCs w:val="28"/>
        </w:rPr>
      </w:pPr>
    </w:p>
    <w:p w:rsidR="00BD35A3" w:rsidRPr="00586002" w:rsidRDefault="00C04E25" w:rsidP="00586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C201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A45385">
        <w:rPr>
          <w:sz w:val="28"/>
          <w:szCs w:val="28"/>
        </w:rPr>
        <w:t>.03.04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Программная инженерия,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A45385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  <w:r w:rsidR="00586002">
        <w:rPr>
          <w:sz w:val="28"/>
          <w:szCs w:val="28"/>
        </w:rPr>
        <w:t>,</w:t>
      </w:r>
    </w:p>
    <w:p w:rsidR="00586002" w:rsidRDefault="005860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:rsidR="00BD35A3" w:rsidRDefault="00BD35A3">
      <w:pPr>
        <w:rPr>
          <w:sz w:val="28"/>
          <w:szCs w:val="28"/>
        </w:rPr>
      </w:pP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5E6C6B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44 </w:t>
      </w:r>
      <w:r w:rsidRPr="005E6C6B">
        <w:rPr>
          <w:rFonts w:cs="Arial"/>
          <w:bCs/>
          <w:i/>
          <w:sz w:val="28"/>
          <w:szCs w:val="28"/>
        </w:rPr>
        <w:t>от</w:t>
      </w:r>
      <w:r w:rsidR="001C67FC">
        <w:rPr>
          <w:rFonts w:cs="Arial"/>
          <w:bCs/>
          <w:i/>
          <w:sz w:val="28"/>
          <w:szCs w:val="28"/>
        </w:rPr>
        <w:t xml:space="preserve"> 21.05.</w:t>
      </w:r>
      <w:r w:rsidRPr="005E6C6B">
        <w:rPr>
          <w:rFonts w:cs="Arial"/>
          <w:bCs/>
          <w:i/>
          <w:sz w:val="28"/>
          <w:szCs w:val="28"/>
        </w:rPr>
        <w:t>202</w:t>
      </w:r>
      <w:r w:rsidR="003C2010" w:rsidRPr="005E6C6B">
        <w:rPr>
          <w:rFonts w:cs="Arial"/>
          <w:bCs/>
          <w:i/>
          <w:sz w:val="28"/>
          <w:szCs w:val="28"/>
        </w:rPr>
        <w:t xml:space="preserve">4 </w:t>
      </w:r>
      <w:r w:rsidRPr="005E6C6B">
        <w:rPr>
          <w:rFonts w:cs="Arial"/>
          <w:bCs/>
          <w:i/>
          <w:sz w:val="28"/>
          <w:szCs w:val="28"/>
        </w:rPr>
        <w:t>г.)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Одобрено с</w:t>
      </w:r>
      <w:r w:rsidR="00020020" w:rsidRPr="005E6C6B">
        <w:rPr>
          <w:rFonts w:cs="Arial"/>
          <w:bCs/>
          <w:i/>
          <w:sz w:val="28"/>
          <w:szCs w:val="28"/>
        </w:rPr>
        <w:t xml:space="preserve">оветом </w:t>
      </w:r>
      <w:r w:rsidR="00B44549" w:rsidRPr="005E6C6B">
        <w:rPr>
          <w:rFonts w:cs="Arial"/>
          <w:bCs/>
          <w:i/>
          <w:sz w:val="28"/>
          <w:szCs w:val="28"/>
        </w:rPr>
        <w:t>Кафедры</w:t>
      </w:r>
      <w:r w:rsidR="00020020" w:rsidRPr="005E6C6B">
        <w:rPr>
          <w:rFonts w:cs="Arial"/>
          <w:bCs/>
          <w:i/>
          <w:sz w:val="28"/>
          <w:szCs w:val="28"/>
        </w:rPr>
        <w:t xml:space="preserve"> анализа данных и машинного обучения</w:t>
      </w:r>
    </w:p>
    <w:p w:rsidR="003C201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02</w:t>
      </w:r>
      <w:r w:rsidRPr="005E6C6B">
        <w:rPr>
          <w:rFonts w:cs="Arial"/>
          <w:bCs/>
          <w:i/>
          <w:sz w:val="28"/>
          <w:szCs w:val="28"/>
        </w:rPr>
        <w:t xml:space="preserve"> от</w:t>
      </w:r>
      <w:r w:rsidR="001C67FC">
        <w:rPr>
          <w:rFonts w:cs="Arial"/>
          <w:bCs/>
          <w:i/>
          <w:sz w:val="28"/>
          <w:szCs w:val="28"/>
        </w:rPr>
        <w:t xml:space="preserve"> 20.05.</w:t>
      </w:r>
      <w:r w:rsidRPr="005E6C6B">
        <w:rPr>
          <w:rFonts w:cs="Arial"/>
          <w:bCs/>
          <w:i/>
          <w:sz w:val="28"/>
          <w:szCs w:val="28"/>
        </w:rPr>
        <w:t>2024 г.)</w:t>
      </w:r>
    </w:p>
    <w:p w:rsidR="00020020" w:rsidRDefault="00020020" w:rsidP="00020020">
      <w:pPr>
        <w:suppressAutoHyphens/>
        <w:ind w:right="-1"/>
        <w:jc w:val="center"/>
        <w:rPr>
          <w:i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BD35A3" w:rsidRDefault="00C04E25" w:rsidP="00CC306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45385">
        <w:rPr>
          <w:b/>
          <w:smallCaps/>
          <w:sz w:val="28"/>
          <w:szCs w:val="28"/>
        </w:rPr>
        <w:t xml:space="preserve"> 2024</w:t>
      </w:r>
      <w:bookmarkStart w:id="0" w:name="_heading=h.1pxezwc" w:colFirst="0" w:colLast="0"/>
      <w:bookmarkEnd w:id="0"/>
    </w:p>
    <w:p w:rsidR="00586002" w:rsidRDefault="00586002" w:rsidP="00CC3068">
      <w:pPr>
        <w:jc w:val="center"/>
        <w:rPr>
          <w:b/>
          <w:smallCaps/>
          <w:sz w:val="28"/>
          <w:szCs w:val="28"/>
        </w:rPr>
      </w:pPr>
    </w:p>
    <w:p w:rsidR="00BD35A3" w:rsidRDefault="00C04E2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76684006"/>
        <w:docPartObj>
          <w:docPartGallery w:val="Table of Contents"/>
          <w:docPartUnique/>
        </w:docPartObj>
      </w:sdtPr>
      <w:sdtEndPr/>
      <w:sdtContent>
        <w:p w:rsidR="00BD35A3" w:rsidRDefault="00C04E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04E25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76EB">
              <w:rPr>
                <w:sz w:val="28"/>
                <w:szCs w:val="28"/>
              </w:rPr>
              <w:t>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04E25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A76EB">
              <w:rPr>
                <w:sz w:val="28"/>
                <w:szCs w:val="28"/>
              </w:rPr>
              <w:t>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4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04E25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76EB">
              <w:rPr>
                <w:sz w:val="28"/>
                <w:szCs w:val="28"/>
              </w:rPr>
              <w:t>……………………………………………………………………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04E25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76EB">
              <w:rPr>
                <w:sz w:val="28"/>
                <w:szCs w:val="28"/>
              </w:rPr>
              <w:t>………………………………………………………………………….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04E25">
              <w:rPr>
                <w:sz w:val="28"/>
                <w:szCs w:val="28"/>
              </w:rPr>
              <w:t>5.1. Содержание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04E25">
              <w:rPr>
                <w:sz w:val="28"/>
                <w:szCs w:val="28"/>
              </w:rPr>
              <w:t>5.2. Учебно-тематический план</w:t>
            </w:r>
            <w:r w:rsidR="00BA76EB">
              <w:rPr>
                <w:sz w:val="28"/>
                <w:szCs w:val="28"/>
              </w:rPr>
              <w:t>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7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04E25">
              <w:rPr>
                <w:sz w:val="28"/>
                <w:szCs w:val="28"/>
              </w:rPr>
              <w:t>5.3. Содержание семинаров, практических занятий</w:t>
            </w:r>
            <w:r w:rsidR="00BA76EB">
              <w:rPr>
                <w:sz w:val="28"/>
                <w:szCs w:val="28"/>
              </w:rPr>
              <w:t>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8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04E25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9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04E25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76EB">
              <w:rPr>
                <w:sz w:val="28"/>
                <w:szCs w:val="28"/>
              </w:rPr>
              <w:t>………….</w:t>
            </w:r>
            <w:r w:rsidR="00586002">
              <w:rPr>
                <w:sz w:val="28"/>
                <w:szCs w:val="28"/>
              </w:rPr>
              <w:t>.9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04E25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76EB">
              <w:rPr>
                <w:sz w:val="28"/>
                <w:szCs w:val="28"/>
              </w:rPr>
              <w:t>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1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04E25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76EB">
              <w:rPr>
                <w:sz w:val="28"/>
                <w:szCs w:val="28"/>
              </w:rPr>
              <w:t>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20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76EB">
              <w:rPr>
                <w:sz w:val="28"/>
                <w:szCs w:val="28"/>
              </w:rPr>
              <w:t>……………………..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22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04E25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76EB">
              <w:rPr>
                <w:sz w:val="28"/>
                <w:szCs w:val="28"/>
              </w:rPr>
              <w:t>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23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04E25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76EB">
              <w:rPr>
                <w:sz w:val="28"/>
                <w:szCs w:val="28"/>
              </w:rPr>
              <w:t>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5</w:t>
            </w:r>
          </w:hyperlink>
        </w:p>
        <w:p w:rsidR="00BD35A3" w:rsidRDefault="00344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04E25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A76EB">
              <w:rPr>
                <w:sz w:val="28"/>
                <w:szCs w:val="28"/>
              </w:rPr>
              <w:t>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6</w:t>
            </w:r>
          </w:hyperlink>
        </w:p>
        <w:p w:rsidR="00BD35A3" w:rsidRDefault="00C04E25">
          <w:r>
            <w:fldChar w:fldCharType="end"/>
          </w:r>
        </w:p>
      </w:sdtContent>
    </w:sdt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BD35A3" w:rsidRDefault="00C04E25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>».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147"/>
        <w:gridCol w:w="3119"/>
      </w:tblGrid>
      <w:tr w:rsidR="00BD35A3" w:rsidRPr="00C04E25" w:rsidTr="007201C3">
        <w:tc>
          <w:tcPr>
            <w:tcW w:w="127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C04E25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47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37E1" w:rsidRPr="00C04E25" w:rsidTr="007201C3">
        <w:trPr>
          <w:trHeight w:val="2289"/>
        </w:trPr>
        <w:tc>
          <w:tcPr>
            <w:tcW w:w="1276" w:type="dxa"/>
            <w:vMerge w:val="restart"/>
            <w:shd w:val="clear" w:color="auto" w:fill="auto"/>
          </w:tcPr>
          <w:p w:rsidR="001B37E1" w:rsidRPr="00AF4FEB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выделять главные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3C2010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06A" w:rsidRPr="00C04E25" w:rsidTr="007201C3">
        <w:tc>
          <w:tcPr>
            <w:tcW w:w="1276" w:type="dxa"/>
            <w:vMerge w:val="restart"/>
            <w:shd w:val="clear" w:color="auto" w:fill="auto"/>
          </w:tcPr>
          <w:p w:rsidR="0001206A" w:rsidRPr="00AF4FEB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44B91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формализова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но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опис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программны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системы требований к программной системе и их формального описания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F4FEB" w:rsidRDefault="00344B91" w:rsidP="006C5467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 xml:space="preserve">     </w:t>
      </w:r>
      <w:r w:rsidR="00C04E25">
        <w:rPr>
          <w:sz w:val="28"/>
          <w:szCs w:val="28"/>
        </w:rPr>
        <w:t>Дисциплина «</w:t>
      </w:r>
      <w:r w:rsidR="00AF4FEB">
        <w:rPr>
          <w:sz w:val="28"/>
          <w:szCs w:val="28"/>
        </w:rPr>
        <w:t>Документирование программного обеспечения</w:t>
      </w:r>
      <w:r w:rsidR="00C04E25">
        <w:rPr>
          <w:sz w:val="28"/>
          <w:szCs w:val="28"/>
        </w:rPr>
        <w:t xml:space="preserve">» относится к Циклу профиля </w:t>
      </w:r>
      <w:r w:rsidR="003C2010">
        <w:rPr>
          <w:sz w:val="28"/>
          <w:szCs w:val="28"/>
        </w:rPr>
        <w:t xml:space="preserve">«Технологии разработки программного обеспечения» </w:t>
      </w:r>
      <w:r w:rsidR="00C04E25">
        <w:rPr>
          <w:sz w:val="28"/>
          <w:szCs w:val="28"/>
        </w:rPr>
        <w:t>по</w:t>
      </w:r>
      <w:r w:rsidR="00AF4FEB">
        <w:rPr>
          <w:sz w:val="28"/>
          <w:szCs w:val="28"/>
        </w:rPr>
        <w:t xml:space="preserve"> направлению подготовки 09.03.04</w:t>
      </w:r>
      <w:r w:rsidR="00C04E25"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–</w:t>
      </w:r>
      <w:r w:rsidR="00C04E25"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Программная инженерия</w:t>
      </w:r>
      <w:r w:rsidR="00C04E25">
        <w:rPr>
          <w:sz w:val="28"/>
          <w:szCs w:val="28"/>
        </w:rPr>
        <w:t xml:space="preserve">, </w:t>
      </w:r>
      <w:bookmarkStart w:id="6" w:name="_heading=h.tyjcwt" w:colFirst="0" w:colLast="0"/>
      <w:bookmarkEnd w:id="6"/>
      <w:r w:rsidR="00AF4FEB">
        <w:rPr>
          <w:sz w:val="28"/>
          <w:szCs w:val="28"/>
        </w:rPr>
        <w:t>ОП «Технологии разработки программного обеспечения»</w:t>
      </w:r>
      <w:r>
        <w:rPr>
          <w:sz w:val="28"/>
          <w:szCs w:val="28"/>
        </w:rPr>
        <w:t>.</w:t>
      </w:r>
    </w:p>
    <w:p w:rsidR="00BD35A3" w:rsidRDefault="00344B9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bookmarkStart w:id="7" w:name="_GoBack"/>
      <w:bookmarkEnd w:id="7"/>
      <w:r w:rsidR="00AF4FEB">
        <w:rPr>
          <w:sz w:val="28"/>
          <w:szCs w:val="28"/>
        </w:rPr>
        <w:t>Дисциплина «Документирование программного обеспечения» базируется на знаниях, полученных в рамках дисциплины «Программная инженерия», «</w:t>
      </w:r>
      <w:r w:rsidR="00AF4FEB" w:rsidRPr="00AF4FEB">
        <w:rPr>
          <w:sz w:val="28"/>
          <w:szCs w:val="28"/>
        </w:rPr>
        <w:t>Архитектура и дизайн программного обеспечения</w:t>
      </w:r>
      <w:r w:rsidR="00AF4FEB">
        <w:rPr>
          <w:sz w:val="28"/>
          <w:szCs w:val="28"/>
        </w:rPr>
        <w:t xml:space="preserve">», 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является базой для выполнения выпускной квалификационной работы по направлению подготовки 09.03.04</w:t>
      </w:r>
      <w:r w:rsidR="003C2010"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Программная инженерия.</w:t>
      </w:r>
      <w:r w:rsidR="00AF4FEB"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D35A3" w:rsidRDefault="00BD35A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901"/>
        <w:gridCol w:w="2552"/>
      </w:tblGrid>
      <w:tr w:rsidR="00BD35A3" w:rsidTr="007201C3">
        <w:trPr>
          <w:trHeight w:val="629"/>
        </w:trPr>
        <w:tc>
          <w:tcPr>
            <w:tcW w:w="4040" w:type="dxa"/>
            <w:shd w:val="clear" w:color="auto" w:fill="auto"/>
          </w:tcPr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8" w:name="_heading=h.3dy6vkm" w:colFirst="0" w:colLast="0"/>
            <w:bookmarkEnd w:id="8"/>
            <w:r w:rsidRPr="00C04E25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901" w:type="dxa"/>
            <w:shd w:val="clear" w:color="auto" w:fill="auto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C04E25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C04E25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2552" w:type="dxa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901" w:type="dxa"/>
          </w:tcPr>
          <w:p w:rsidR="00AF4FEB" w:rsidRPr="00344B91" w:rsidRDefault="003C2010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4B91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AF4FEB" w:rsidRPr="00344B91">
              <w:rPr>
                <w:rFonts w:ascii="Times New Roman" w:hAnsi="Times New Roman" w:cs="Times New Roman"/>
                <w:b/>
                <w:sz w:val="24"/>
              </w:rPr>
              <w:t>/180</w:t>
            </w:r>
          </w:p>
        </w:tc>
        <w:tc>
          <w:tcPr>
            <w:tcW w:w="2552" w:type="dxa"/>
          </w:tcPr>
          <w:p w:rsidR="00AF4FEB" w:rsidRPr="00344B91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4B91">
              <w:rPr>
                <w:rFonts w:ascii="Times New Roman" w:hAnsi="Times New Roman" w:cs="Times New Roman"/>
                <w:b/>
                <w:sz w:val="24"/>
              </w:rPr>
              <w:t>180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AF4FEB" w:rsidTr="007201C3">
        <w:trPr>
          <w:trHeight w:val="263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CC3068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CC3068" w:rsidRPr="00CC3068" w:rsidRDefault="00CC3068" w:rsidP="00CC30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1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552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D35A3" w:rsidRDefault="00C04E25" w:rsidP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 w:rsidRPr="00036B59">
        <w:rPr>
          <w:b/>
          <w:sz w:val="28"/>
          <w:szCs w:val="28"/>
        </w:rPr>
        <w:t>5.</w:t>
      </w:r>
      <w:r w:rsidRPr="00036B59">
        <w:rPr>
          <w:b/>
        </w:rPr>
        <w:t xml:space="preserve"> </w:t>
      </w:r>
      <w:r w:rsidRPr="00036B59"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1" w:name="_heading=h.3rdcrjn" w:colFirst="0" w:colLast="0"/>
      <w:bookmarkEnd w:id="11"/>
      <w:r>
        <w:rPr>
          <w:rStyle w:val="normaltextrun"/>
          <w:b/>
          <w:bCs/>
          <w:i/>
          <w:iCs/>
          <w:sz w:val="28"/>
          <w:szCs w:val="28"/>
        </w:rPr>
        <w:t>1. Стандарты документирования программных средств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Понятие Единой системы программной документации (ЕСПД), её особенности. Внешняя и внутренняя программная документация. Компонент, комплекс, спецификация, ведомость держателей подлинников, текст программы, описание программы, программа и методика испытаний, техническое задание, пояснительная записка, эксплуатационные документы (по действующим стандартам ЕСПД).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Стадии разработки документации в информационных системах: техническое задание, эскизный проект, технический проект, рабочий проект, внедрение.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19.102-77 ЕСПД (по действующим стандартам ЕСПД). Техническое задание. Требование к содержанию и оформлению. ГОСТ 19.201-78 ЕСПД, (по действующим стандартам ЕСПД) разделы технического задания: введение; основания для разработки; назначение разработки; требования к программе или программному изделию; требования к программной документации; технико-экономические показатели; стадии и этапы разработки; порядок контроля и приемки; приложения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Описание программы: обозначение и наименование программы, обеспечение для её функционирования, языки программирования, на которых написана программа, функциональное назначение программы, описание логической структуры, используемые технические средства, способы вызова и загрузки, входные данные. ГОСТ 19.402-78 ЕСПД, ГОСТ 19.506-79 ЕСПД (по действующим стандартам ЕСПД).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Написание пояснительной записки. Требования к содержанию и оформлению: введение, назначение и область применения, технические характеристики, ожидаемые технико-экономические показания, источники, используемые при разработке.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19.404-79 ЕСПД (по действующим стандартам ЕСПД) 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19 504-79 ЕСПД (по действующим стандартам ЕСПД) Структура руководства оператора: назначение программы, условия выполнения программы, выполнение, сообщения оператору.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19.505—79 ЕСПД (по действующим стандартам ЕСПД)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2. Стандарты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Единая система технологической документации (ЕСТД). Общие положения. Основополагающие стандарты. Классификация технологических документов (по действующим стандартам ЕСТД). Основное производство. Формы технологических документов и правила их оформления на процессы, специализированные по видам работ, на испытания и контроль. (по действующим стандартам ЕСТД). Правила заполнения технологических документов.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3. Стандарты по разработке документации пользователя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Процесс создания документации пользователя программного средства. ГОСТ Р ИСО/МЭК 15910-2002 (по действующим стандартам). Критерии для составления инструкции пользователя: полнота, правильность, непротиворечивость, понятность, функциональность.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4. Стандарты оформления программного кода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 стандартов. Стандарты кодирования и синтаксис языков. Разработка программного кода и объектов баз данных. Комментирование программного кода и объектов баз данных.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5. Документирование процессов и результатов сертификации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Состав и содержание документации для сертификации системы качества. Ориентировочный комплект основных документов при сертификации. Базовые документы системы качества предприятия и жизненного цикла программного средства. Исходные документы, отражающие особенности жизненного цикла конкретного программного средств.</w:t>
      </w:r>
      <w:r>
        <w:rPr>
          <w:rStyle w:val="eop"/>
          <w:sz w:val="28"/>
          <w:szCs w:val="28"/>
        </w:rPr>
        <w:t> </w:t>
      </w:r>
    </w:p>
    <w:p w:rsidR="003C2010" w:rsidRDefault="003C2010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35A3" w:rsidRPr="00C803CC" w:rsidRDefault="00C04E25" w:rsidP="00C803C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BD35A3" w:rsidRDefault="00BD35A3"/>
    <w:tbl>
      <w:tblPr>
        <w:tblW w:w="10631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79"/>
        <w:gridCol w:w="877"/>
        <w:gridCol w:w="983"/>
        <w:gridCol w:w="1057"/>
        <w:gridCol w:w="1631"/>
        <w:gridCol w:w="1276"/>
        <w:gridCol w:w="2409"/>
      </w:tblGrid>
      <w:tr w:rsidR="00F81759" w:rsidTr="00C803CC">
        <w:trPr>
          <w:trHeight w:val="30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Pr="003C2010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№</w:t>
            </w:r>
            <w:r w:rsidRPr="003C2010">
              <w:rPr>
                <w:rStyle w:val="eop"/>
                <w:b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п</w:t>
            </w:r>
            <w:r w:rsidRPr="003C2010">
              <w:rPr>
                <w:rStyle w:val="normaltextrun"/>
                <w:b/>
                <w:lang w:val="en-US"/>
              </w:rPr>
              <w:t>/</w:t>
            </w:r>
            <w:r w:rsidRPr="003C2010">
              <w:rPr>
                <w:rStyle w:val="normaltextrun"/>
                <w:b/>
              </w:rPr>
              <w:t>п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Наименование тем 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(разделов)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 дисциплины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5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Трудоёмкость в часах по направлению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текущего контроля успеваемости</w:t>
            </w:r>
            <w:r>
              <w:rPr>
                <w:rStyle w:val="eop"/>
              </w:rPr>
              <w:t> </w:t>
            </w:r>
          </w:p>
        </w:tc>
      </w:tr>
      <w:tr w:rsidR="00F81759" w:rsidTr="00C803CC">
        <w:trPr>
          <w:trHeight w:val="480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Pr="00C803CC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C803CC">
              <w:rPr>
                <w:rStyle w:val="normaltextrun"/>
                <w:b/>
              </w:rPr>
              <w:t>Всего</w:t>
            </w:r>
            <w:r w:rsidRPr="00C803CC">
              <w:rPr>
                <w:rStyle w:val="eop"/>
                <w:b/>
              </w:rPr>
              <w:t> </w:t>
            </w:r>
          </w:p>
        </w:tc>
        <w:tc>
          <w:tcPr>
            <w:tcW w:w="36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*Контактная работа -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Аудиторная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Самостоятельная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548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Общая, в </w:t>
            </w:r>
            <w:proofErr w:type="spellStart"/>
            <w:r>
              <w:rPr>
                <w:rStyle w:val="normaltextrun"/>
              </w:rPr>
              <w:t>т.ч</w:t>
            </w:r>
            <w:proofErr w:type="spellEnd"/>
            <w:r>
              <w:rPr>
                <w:rStyle w:val="normaltextrun"/>
              </w:rPr>
              <w:t>.:</w:t>
            </w:r>
            <w:r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Лекции</w:t>
            </w:r>
            <w:r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Семинары, практические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142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1.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C803C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Участие в решении задач на практических занятиях.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Собеседования по домашним заданиям. Коллоквиум.</w:t>
            </w:r>
            <w:r w:rsidRPr="00C803CC">
              <w:rPr>
                <w:rStyle w:val="eop"/>
                <w:szCs w:val="20"/>
              </w:rPr>
              <w:t> </w:t>
            </w:r>
          </w:p>
          <w:p w:rsid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  <w:sz w:val="32"/>
              </w:rPr>
              <w:t> </w:t>
            </w:r>
          </w:p>
        </w:tc>
      </w:tr>
      <w:tr w:rsidR="00C803CC" w:rsidTr="00C803CC">
        <w:trPr>
          <w:trHeight w:val="103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35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37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 xml:space="preserve">В целом по 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дисциплине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</w:rPr>
              <w:t>180 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68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16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52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Согласно учебному плану: проектная работа</w:t>
            </w:r>
            <w:r>
              <w:rPr>
                <w:rStyle w:val="eop"/>
              </w:rPr>
              <w:t> </w:t>
            </w: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>Итого в 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38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62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</w:p>
        </w:tc>
      </w:tr>
    </w:tbl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201C3" w:rsidRPr="007201C3" w:rsidRDefault="007201C3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66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5883"/>
        <w:gridCol w:w="2521"/>
        <w:gridCol w:w="21"/>
      </w:tblGrid>
      <w:tr w:rsidR="00F81759" w:rsidTr="007201C3">
        <w:trPr>
          <w:gridAfter w:val="1"/>
          <w:wAfter w:w="21" w:type="dxa"/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bookmarkStart w:id="12" w:name="_heading=h.lnxbz9" w:colFirst="0" w:colLast="0"/>
            <w:bookmarkEnd w:id="12"/>
            <w:r>
              <w:rPr>
                <w:rStyle w:val="normaltextrun"/>
                <w:b/>
                <w:bCs/>
              </w:rPr>
              <w:t>Наименование тем (разделов) дисциплины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C803C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проведения занятий</w:t>
            </w:r>
            <w:r>
              <w:rPr>
                <w:rStyle w:val="eop"/>
              </w:rPr>
              <w:t> </w:t>
            </w: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Разработка технического задания для модификации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информационной системы. Оценка качественных показателей программного продукта. Оформление служебных документов в соответствии с требованиями ГОСТа. </w:t>
            </w:r>
            <w:r>
              <w:rPr>
                <w:rStyle w:val="eop"/>
              </w:rPr>
              <w:t> 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[8.1], [8.2]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Дополнительная литература – </w:t>
            </w:r>
            <w:r>
              <w:rPr>
                <w:rStyle w:val="normaltextrun"/>
                <w:lang w:val="en-US"/>
              </w:rPr>
              <w:t>[</w:t>
            </w:r>
            <w:r>
              <w:rPr>
                <w:rStyle w:val="normaltextrun"/>
              </w:rPr>
              <w:t>8.7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Составление технологической документации программного продукта. Уточнение структуры и формы входных и выходных данных, описание алгоритмов. Описание структуры программы и конфигурации технических средств.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>
              <w:rPr>
                <w:rStyle w:val="eop"/>
              </w:rPr>
              <w:t> </w:t>
            </w:r>
            <w:r w:rsidR="00C803CC" w:rsidRPr="00C803CC">
              <w:rPr>
                <w:rStyle w:val="normaltextrun"/>
                <w:i/>
              </w:rPr>
              <w:t>Рекомендуемые источники:</w:t>
            </w:r>
            <w:r w:rsidR="00C803CC"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[8.2], [8.3], [8.6]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Разработка эксплуатационной документации. Составление пользовательской документации. Руководство администратора, оператора.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>
              <w:rPr>
                <w:rStyle w:val="normaltextrun"/>
                <w:lang w:val="en-US"/>
              </w:rPr>
              <w:t>[8</w:t>
            </w:r>
            <w:r>
              <w:rPr>
                <w:rStyle w:val="normaltextrun"/>
              </w:rPr>
              <w:t>.6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Приведение программного кода к стандарту оформления. Комментирование программного кода и объектов баз данных. 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 w:rsidRPr="004A31A0">
              <w:rPr>
                <w:rStyle w:val="normaltextrun"/>
              </w:rPr>
              <w:t>[8</w:t>
            </w:r>
            <w:r>
              <w:rPr>
                <w:rStyle w:val="normaltextrun"/>
              </w:rPr>
              <w:t>.6</w:t>
            </w:r>
            <w:r w:rsidRPr="004A31A0">
              <w:rPr>
                <w:rStyle w:val="normaltextrun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процесса тестирования программного средства. Разработка документов для проведения приемо-сдаточных испытаний. Составление лицензионного соглашения.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Оформление документов сертификации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C803CC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[8.4], [8.5]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[8.8], [8.9],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форма,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</w:tbl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3" w:name="_heading=h.35nkun2" w:colFirst="0" w:colLast="0"/>
      <w:bookmarkEnd w:id="13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6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388"/>
        <w:gridCol w:w="2692"/>
      </w:tblGrid>
      <w:tr w:rsidR="007201C3" w:rsidRPr="005532E3" w:rsidTr="007201C3">
        <w:tc>
          <w:tcPr>
            <w:tcW w:w="1200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534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266" w:type="pct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 ГОСТ 19. 504-79 ЕСПД (</w:t>
            </w:r>
            <w:r w:rsidR="007201C3">
              <w:rPr>
                <w:rStyle w:val="normaltextrun"/>
              </w:rPr>
              <w:t>по действующим стандартам ЕСПД)</w:t>
            </w:r>
            <w:r>
              <w:rPr>
                <w:rStyle w:val="normaltextrun"/>
              </w:rPr>
              <w:t>. Структура руководства оператора: назначение программы, условия выполнения программы, выполнение, сообщения оператору. ГОСТ 19.505—79 ЕСПД (по действующим стандартам ЕСПД)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Формы технологических документов и правила их оформления на процессы, специализированные по видам работ, на испытания и контроль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Критерии для составления инструкции пользователя: полнота, правильность, непротиворечивость, понятность, функциональность.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Стандарты оформления языков: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#,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++, </w:t>
            </w:r>
            <w:r>
              <w:rPr>
                <w:rStyle w:val="normaltextrun"/>
                <w:lang w:val="en-US"/>
              </w:rPr>
              <w:t>python</w:t>
            </w:r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  <w:lang w:val="en-US"/>
              </w:rPr>
              <w:t>sql</w:t>
            </w:r>
            <w:proofErr w:type="spellEnd"/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 современного </w:t>
            </w:r>
            <w:r w:rsidR="007201C3">
              <w:rPr>
                <w:rStyle w:val="normaltextrun"/>
              </w:rPr>
              <w:t>состояния </w:t>
            </w:r>
            <w:proofErr w:type="gramStart"/>
            <w:r>
              <w:rPr>
                <w:rStyle w:val="normaltextrun"/>
              </w:rPr>
              <w:t>систем  стандартизации</w:t>
            </w:r>
            <w:proofErr w:type="gramEnd"/>
            <w:r>
              <w:rPr>
                <w:rStyle w:val="normaltextrun"/>
              </w:rPr>
              <w:t>,  метрологии  и  сертификации. Методологии и стандартизации оценки характеристик качества готовых программных средств и их компонентов (программного продукта) на различных этапах жизненного цикла. Анализ работы межгосударственных организаций по стандартизации. Изучение стандартов ISO 9000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Методы, технология, средства обеспечения сертификации.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 современного состояния системы сертификации РФ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</w:tbl>
    <w:p w:rsidR="00BD35A3" w:rsidRDefault="00BD35A3"/>
    <w:p w:rsidR="00BD35A3" w:rsidRPr="00BA76EB" w:rsidRDefault="00C04E25" w:rsidP="00BA76E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14" w:name="_heading=h.44sinio" w:colFirst="0" w:colLast="0"/>
      <w:bookmarkEnd w:id="1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81759" w:rsidRDefault="00F81759" w:rsidP="007201C3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соответствии с тематикой необходимо: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документ «Постановка задачи»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этапов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задач проекта, определить для них длительность, последовательность и необходимые ресурсы.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описание проекта в виде набора диаграмм: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таблицы работ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диаграммы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Построить календарный график проекта и диаграмму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средствами программы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Создать сетевой график проекта в письменном виде в MS </w:t>
      </w:r>
      <w:proofErr w:type="spellStart"/>
      <w:r>
        <w:rPr>
          <w:rStyle w:val="normaltextrun"/>
          <w:sz w:val="28"/>
          <w:szCs w:val="28"/>
        </w:rPr>
        <w:t>Word</w:t>
      </w:r>
      <w:proofErr w:type="spellEnd"/>
      <w:r>
        <w:rPr>
          <w:rStyle w:val="normaltextrun"/>
          <w:sz w:val="28"/>
          <w:szCs w:val="28"/>
        </w:rPr>
        <w:t xml:space="preserve"> и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график ресурсов (график движения рабочей силы)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C4FD5" w:rsidP="007201C3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Используя программу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 </w:t>
      </w:r>
      <w:r w:rsidR="00F81759">
        <w:rPr>
          <w:rStyle w:val="normaltextrun"/>
          <w:sz w:val="28"/>
          <w:szCs w:val="28"/>
        </w:rPr>
        <w:t>произвести расчёт коэффициента неравномерности использования трудовых ресурсов;</w:t>
      </w:r>
      <w:r w:rsidR="00F81759"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отчёт о движении денежных средств;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Импортировав данные из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, построить график потребности в финансовых средствах;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поздних сроков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Проанализировать эффективность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F81759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Style w:val="normaltextrun"/>
          <w:b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       </w:t>
      </w:r>
      <w:r w:rsidRPr="00FC4FD5">
        <w:rPr>
          <w:rStyle w:val="normaltextrun"/>
          <w:b/>
          <w:sz w:val="28"/>
          <w:szCs w:val="28"/>
        </w:rPr>
        <w:t xml:space="preserve">Примерная тематика проектной работы </w:t>
      </w:r>
    </w:p>
    <w:p w:rsidR="00FC4FD5" w:rsidRPr="00FC4FD5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F81759" w:rsidRDefault="00F81759" w:rsidP="00FC4FD5">
      <w:pPr>
        <w:pStyle w:val="paragraph"/>
        <w:numPr>
          <w:ilvl w:val="0"/>
          <w:numId w:val="16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Автоматизированная система контроля знаний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7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организации по трудоустройству населения.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Автоматизированное рабочее место оператора туристической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Интернет-приложения «Студенческая интернет-газета».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учета реализации книжной продукции.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Анализ и реализация алгоритмов сортировки (виды алгоритмов по выбору студентов).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2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автоматизированной системы для обработки социологических опросов.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сети книжных магазинов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контроля здоровья сотрудников охранной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оповещения сотрудников торгового центра.</w:t>
      </w:r>
      <w:r>
        <w:rPr>
          <w:rStyle w:val="eop"/>
          <w:sz w:val="28"/>
          <w:szCs w:val="28"/>
        </w:rPr>
        <w:t> </w:t>
      </w:r>
    </w:p>
    <w:p w:rsidR="00FC4FD5" w:rsidRPr="007201C3" w:rsidRDefault="00F81759" w:rsidP="007201C3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F81759" w:rsidRPr="00FC4FD5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i/>
          <w:sz w:val="18"/>
          <w:szCs w:val="18"/>
        </w:rPr>
      </w:pPr>
      <w:r w:rsidRPr="00FC4FD5">
        <w:rPr>
          <w:rStyle w:val="normaltextru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C5467" w:rsidRPr="00FC4FD5">
        <w:rPr>
          <w:rStyle w:val="normaltextrun"/>
          <w:i/>
          <w:sz w:val="28"/>
          <w:szCs w:val="28"/>
        </w:rPr>
        <w:t xml:space="preserve">Кафедры </w:t>
      </w:r>
      <w:r w:rsidRPr="00FC4FD5">
        <w:rPr>
          <w:rStyle w:val="normaltextrun"/>
          <w:i/>
          <w:sz w:val="28"/>
          <w:szCs w:val="28"/>
        </w:rPr>
        <w:t>анали</w:t>
      </w:r>
      <w:r w:rsidR="00FC4FD5" w:rsidRPr="00FC4FD5">
        <w:rPr>
          <w:rStyle w:val="normaltextrun"/>
          <w:i/>
          <w:sz w:val="28"/>
          <w:szCs w:val="28"/>
        </w:rPr>
        <w:t>за данных и машинного обучения Ф</w:t>
      </w:r>
      <w:r w:rsidRPr="00FC4FD5">
        <w:rPr>
          <w:rStyle w:val="normaltextrun"/>
          <w:i/>
          <w:sz w:val="28"/>
          <w:szCs w:val="28"/>
        </w:rPr>
        <w:t>акультета информационных технологий и анализа больших данных.</w:t>
      </w:r>
      <w:r w:rsidRPr="00FC4FD5">
        <w:rPr>
          <w:rStyle w:val="eop"/>
          <w:i/>
          <w:sz w:val="28"/>
          <w:szCs w:val="28"/>
        </w:rPr>
        <w:t> 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jxsxqh" w:colFirst="0" w:colLast="0"/>
      <w:bookmarkEnd w:id="1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D35A3" w:rsidRPr="007201C3" w:rsidRDefault="00C04E25" w:rsidP="007201C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4FD5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D35A3" w:rsidRDefault="00C04E25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6" w:name="_heading=h.z337ya" w:colFirst="0" w:colLast="0"/>
      <w:bookmarkEnd w:id="16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D35A3" w:rsidRDefault="00BD35A3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410"/>
        <w:gridCol w:w="2835"/>
      </w:tblGrid>
      <w:tr w:rsidR="00BD35A3" w:rsidRPr="00F81759" w:rsidTr="00FC4FD5">
        <w:tc>
          <w:tcPr>
            <w:tcW w:w="1838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BD35A3" w:rsidRPr="00FA69AD" w:rsidRDefault="00C04E2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6C5467" w:rsidRDefault="0001206A" w:rsidP="0001206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ПКП-6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Группа студентов выступает в качестве команды разработчиков. За каждым студентом закрепляется соответствующая роль. Менеджер проекта должен составить календарный план выполнения проекта. Каждый из разработчиков (команда разработчиков) выполняет свою часть работ в соответствии со спецификацией. По результатам фаз проекта составляется документ для перехода на следующую фазу.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 в соответствии с тематикой задания коллективно составить комплект документации к разрабатываемой программной системе с использованием CASE-средств.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Описать процесс работы над проектом по созданию программного продукта в системе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Скопировать материалы работы в </w:t>
            </w:r>
            <w:proofErr w:type="spellStart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репозиторий</w:t>
            </w:r>
            <w:proofErr w:type="spellEnd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 целью командной работы, распределить права доступа и обязанности разработчиков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неформальным описанием требований к программному продукту, полученным от заказчиков в ходе интервью, составить спецификацию, предназначенную для различных групп разработчиков. Спецификацию сопроводить необходимыми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UML-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диаграммами.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 основе технического задания составить проект по разработке программного продукта, рассчитать его временную сложность. Оценить риски и возможные финансовые затраты.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FC4FD5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FD5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формализован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 опис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Провести интервью с заказчиком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Задокументировать ход интервью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Составить формализованное описание требований.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программны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спецификацию к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 соответствие спецификации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Описать несоответствия, предложить исправления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требования к программному продукту. Составить иерархию требований. 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Распределить задачи между разработчиками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Протестировать программный продукт в соответствии со спецификацией. Составить протокол тестирования.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Проанализировать требования к программному продукту на предмет выполнимости.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Предложить альтернативу сформулированным требованиям. 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Оценить, изменится ли трудоемкость проекта и насколько.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системы требований к программной системе и их формального описания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индивидуальным заданием (выбранной тематикой) выполнить следующие задания: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 Самостоятельно обследовать объект информатизации.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 Определить цели создания ПС.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 Проанализировать и разработать требования к ПС (функциональные и нефункциональные)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6C5467" w:rsidRDefault="006C5467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F81759" w:rsidRDefault="00F81759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eop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Примеры практических заданий</w:t>
      </w:r>
      <w:r>
        <w:rPr>
          <w:rStyle w:val="eop"/>
          <w:b/>
          <w:bCs/>
          <w:sz w:val="28"/>
          <w:szCs w:val="28"/>
        </w:rPr>
        <w:t> </w:t>
      </w:r>
    </w:p>
    <w:p w:rsidR="007201C3" w:rsidRDefault="007201C3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</w:rPr>
        <w:t xml:space="preserve">1. </w:t>
      </w:r>
      <w:r>
        <w:rPr>
          <w:rStyle w:val="normaltextrun"/>
          <w:sz w:val="28"/>
          <w:szCs w:val="28"/>
        </w:rPr>
        <w:t>Разработайте сетевой график выполнения работ по созданию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2. Составьте типовой план разработки программного обеспечения, предусмотрев в нем только основные этапы.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Разработайте руководство программиста для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4. Разработайте руководство пользователя для практической работы «Калькулятор»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5. Разработайте руководство программиста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6. Разработайте руководство пользователя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7. Составьте план разработки программного обеспечения по практической работе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8. Разработайте руководство программиста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9. Разработайте руководство пользователя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4A28A4" w:rsidRDefault="00F81759" w:rsidP="007201C3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10. Разработайте руководство пользователя для браузера </w:t>
      </w:r>
      <w:proofErr w:type="spellStart"/>
      <w:r>
        <w:rPr>
          <w:rStyle w:val="normaltextrun"/>
          <w:sz w:val="28"/>
          <w:szCs w:val="28"/>
        </w:rPr>
        <w:t>Chrome</w:t>
      </w:r>
      <w:proofErr w:type="spellEnd"/>
      <w:r w:rsidR="007201C3"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Примерные вопросы для подготовки к экзамену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Понятие качества программного средства. Предмет и задачи курса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Управление качеством как фактор успеха предприятия в конкурентной борьбе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Стандарты ИСО серии 9000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Организация и средства для оценивания качества комплексов программ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Общая характеристика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Структура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Виды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Стадии разработки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Обозначение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Общие требования к программным документам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Основные надписи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Требования к программным документам, выполненным печатным способом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Техническое задание.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Спецификация.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19.30 Программа и методика испытаний. Требования к содержанию, оформлению и контролю качеств.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Текст программы.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Описание программы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Пояснительная записка.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Описание применения.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системного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оператора.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19.508. Руководство по техническому обслуживанию.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функциональных возможностей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надежности функционирования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эффективности использования ресурсов ЭВМ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практичности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Оценивание </w:t>
      </w:r>
      <w:proofErr w:type="spellStart"/>
      <w:r>
        <w:rPr>
          <w:rStyle w:val="normaltextrun"/>
          <w:sz w:val="28"/>
          <w:szCs w:val="28"/>
        </w:rPr>
        <w:t>сопровождаемости</w:t>
      </w:r>
      <w:proofErr w:type="spellEnd"/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мобильности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Оценивание качества эксплуатационной и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рисков в жизненном цикле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Интегральное оценивание характеристик качества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Организация сертификации программных продуктов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Документирование процессов и результатов сертификации.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Объясните методы распределения обязанностей в коллективе разработчиков. Каков процент вовлечения разработчика в процесс?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Поясните принцип составления сетевых графиков по работе. Какие работы должны быть обязательно включены в график?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программистов. Какая основная задача программиста в процессе работы над проектом?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проектировщика. Какие этапы проекта будут задействовать работу проектировщика?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Классифицируйте основные стандарты программных систем и комплексов. Какие группы стандартов наиболее важн</w:t>
      </w:r>
      <w:r w:rsidR="009D3CDF">
        <w:rPr>
          <w:rStyle w:val="normaltextrun"/>
          <w:sz w:val="28"/>
          <w:szCs w:val="28"/>
        </w:rPr>
        <w:t>ы</w:t>
      </w:r>
      <w:r>
        <w:rPr>
          <w:rStyle w:val="normaltextrun"/>
          <w:sz w:val="28"/>
          <w:szCs w:val="28"/>
        </w:rPr>
        <w:t xml:space="preserve"> при разработки программных продуктов?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Представьте основные характеристики измерений программного продукта. Какие параметры имеют наиболее важное значение при разработке программного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промежуточных этапах разработки программного средства.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финальных этапах разработки проекта. Каковы показатели измерений качественного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Поясните общие положения по проведению сертификации. Для чего необходимо сертифицировать программные продукты?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стандартов качества в области программного обеспечения. Какие стандарты регламентируют постановку этапов разработки программного средства?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Определите основные показатели качества программного продукта. Какой программный продукт могут признать некачественным?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государственных стандартов ГОСТ. В каких областях разработки программного обеспечения существуют стандарты?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международных стандартов ISO. Какова их роль в стандартизации в Российской Федерации?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 государственного стандарта в разработке программных средств. Поясните его назначение.</w:t>
      </w:r>
      <w:r>
        <w:rPr>
          <w:rStyle w:val="eop"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numPr>
          <w:ilvl w:val="0"/>
          <w:numId w:val="7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международных стандартов, которые используются в России? Существуют ли российские аналоги этих стандартов?</w:t>
      </w:r>
      <w:r>
        <w:rPr>
          <w:rStyle w:val="eop"/>
          <w:sz w:val="28"/>
          <w:szCs w:val="28"/>
        </w:rPr>
        <w:t> </w:t>
      </w:r>
      <w:r w:rsidRPr="00FC4FD5">
        <w:rPr>
          <w:rStyle w:val="eop"/>
          <w:b/>
          <w:bCs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  <w:r>
        <w:rPr>
          <w:rStyle w:val="eop"/>
          <w:b/>
          <w:bCs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Экзаменационный билет № 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1. ГОСТ 19.20 Спецификация. Требования к содержанию и оформлению.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2. Процесс оценивания функциональных возможностей программного средства. </w:t>
      </w:r>
      <w:r w:rsidRPr="00FC4FD5">
        <w:rPr>
          <w:rStyle w:val="normaltextrun"/>
          <w:b/>
          <w:sz w:val="28"/>
          <w:szCs w:val="28"/>
        </w:rPr>
        <w:t>(20 баллов)</w:t>
      </w:r>
      <w:r w:rsidRPr="00FC4FD5">
        <w:rPr>
          <w:rStyle w:val="eop"/>
          <w:b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Оценивание рисков в жизненном цикле создания программного продукта</w:t>
      </w:r>
      <w:r w:rsidR="00FC4FD5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а) основная: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4A31A0" w:rsidP="004A31A0">
      <w:pPr>
        <w:pStyle w:val="paragraph"/>
        <w:numPr>
          <w:ilvl w:val="0"/>
          <w:numId w:val="75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A31A0">
        <w:rPr>
          <w:rStyle w:val="eop"/>
          <w:color w:val="000000"/>
          <w:sz w:val="28"/>
          <w:szCs w:val="28"/>
        </w:rPr>
        <w:t xml:space="preserve">Брежнев, Р. В. Методы и средства проектирования информационных систем и </w:t>
      </w:r>
      <w:proofErr w:type="gramStart"/>
      <w:r w:rsidRPr="004A31A0">
        <w:rPr>
          <w:rStyle w:val="eop"/>
          <w:color w:val="000000"/>
          <w:sz w:val="28"/>
          <w:szCs w:val="28"/>
        </w:rPr>
        <w:t>технологий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учебное пособие / Р. В. Брежнев. - </w:t>
      </w:r>
      <w:proofErr w:type="gramStart"/>
      <w:r w:rsidRPr="004A31A0">
        <w:rPr>
          <w:rStyle w:val="eop"/>
          <w:color w:val="000000"/>
          <w:sz w:val="28"/>
          <w:szCs w:val="28"/>
        </w:rPr>
        <w:t>Красноярск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</w:t>
      </w:r>
      <w:proofErr w:type="spellStart"/>
      <w:r w:rsidRPr="004A31A0">
        <w:rPr>
          <w:rStyle w:val="eop"/>
          <w:color w:val="000000"/>
          <w:sz w:val="28"/>
          <w:szCs w:val="28"/>
        </w:rPr>
        <w:t>Сиб</w:t>
      </w:r>
      <w:proofErr w:type="spellEnd"/>
      <w:r w:rsidRPr="004A31A0">
        <w:rPr>
          <w:rStyle w:val="eop"/>
          <w:color w:val="000000"/>
          <w:sz w:val="28"/>
          <w:szCs w:val="28"/>
        </w:rPr>
        <w:t xml:space="preserve">. </w:t>
      </w:r>
      <w:proofErr w:type="spellStart"/>
      <w:r w:rsidRPr="004A31A0">
        <w:rPr>
          <w:rStyle w:val="eop"/>
          <w:color w:val="000000"/>
          <w:sz w:val="28"/>
          <w:szCs w:val="28"/>
        </w:rPr>
        <w:t>федер</w:t>
      </w:r>
      <w:proofErr w:type="spellEnd"/>
      <w:r w:rsidRPr="004A31A0">
        <w:rPr>
          <w:rStyle w:val="eop"/>
          <w:color w:val="000000"/>
          <w:sz w:val="28"/>
          <w:szCs w:val="28"/>
        </w:rPr>
        <w:t>. ун-т, 2021. - 216 с. - ЭБС ZNANIUM. - URL: https://znanium.com/catalog/pro</w:t>
      </w:r>
      <w:r w:rsidR="00A332B4">
        <w:rPr>
          <w:rStyle w:val="eop"/>
          <w:color w:val="000000"/>
          <w:sz w:val="28"/>
          <w:szCs w:val="28"/>
        </w:rPr>
        <w:t>duct/1819341 (дата обращения: 28</w:t>
      </w:r>
      <w:r w:rsidRPr="004A31A0">
        <w:rPr>
          <w:rStyle w:val="eop"/>
          <w:color w:val="000000"/>
          <w:sz w:val="28"/>
          <w:szCs w:val="28"/>
        </w:rPr>
        <w:t xml:space="preserve">.05.2024). – </w:t>
      </w:r>
      <w:proofErr w:type="gramStart"/>
      <w:r w:rsidRPr="004A31A0">
        <w:rPr>
          <w:rStyle w:val="eop"/>
          <w:color w:val="000000"/>
          <w:sz w:val="28"/>
          <w:szCs w:val="28"/>
        </w:rPr>
        <w:t>Текст</w:t>
      </w:r>
      <w:r>
        <w:rPr>
          <w:rStyle w:val="eop"/>
          <w:color w:val="000000"/>
          <w:sz w:val="28"/>
          <w:szCs w:val="28"/>
        </w:rPr>
        <w:t xml:space="preserve"> </w:t>
      </w:r>
      <w:r w:rsidRPr="004A31A0">
        <w:rPr>
          <w:rStyle w:val="eop"/>
          <w:color w:val="000000"/>
          <w:sz w:val="28"/>
          <w:szCs w:val="28"/>
        </w:rPr>
        <w:t>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Технология разработки программного обеспечения: учебное пособие /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Гагарина,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В. </w:t>
      </w:r>
      <w:proofErr w:type="spellStart"/>
      <w:r w:rsidRPr="00A332B4">
        <w:rPr>
          <w:rStyle w:val="eop"/>
          <w:color w:val="000000"/>
          <w:sz w:val="28"/>
          <w:szCs w:val="28"/>
        </w:rPr>
        <w:t>Кокорева</w:t>
      </w:r>
      <w:proofErr w:type="spellEnd"/>
      <w:r w:rsidRPr="00A332B4">
        <w:rPr>
          <w:rStyle w:val="eop"/>
          <w:color w:val="000000"/>
          <w:sz w:val="28"/>
          <w:szCs w:val="28"/>
        </w:rPr>
        <w:t>, Б.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Д. Сидорова-</w:t>
      </w:r>
      <w:proofErr w:type="spellStart"/>
      <w:r w:rsidRPr="00A332B4">
        <w:rPr>
          <w:rStyle w:val="eop"/>
          <w:color w:val="000000"/>
          <w:sz w:val="28"/>
          <w:szCs w:val="28"/>
        </w:rPr>
        <w:t>Виснадул</w:t>
      </w:r>
      <w:proofErr w:type="spellEnd"/>
      <w:r w:rsidRPr="00A332B4">
        <w:rPr>
          <w:rStyle w:val="eop"/>
          <w:color w:val="000000"/>
          <w:sz w:val="28"/>
          <w:szCs w:val="28"/>
        </w:rPr>
        <w:t>; под ред.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Г. Гагариной.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ИД «ФОРУМ»: ИНФРА-М, 2023. — 400 с. - ЭБС ZNANIUM. – URL: http://znanium.com/catalog/product/1895679 </w:t>
      </w:r>
      <w:r>
        <w:rPr>
          <w:rStyle w:val="eop"/>
          <w:color w:val="000000"/>
          <w:sz w:val="28"/>
          <w:szCs w:val="28"/>
        </w:rPr>
        <w:t>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7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Золотухина,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Б. Управление жизненным циклом информационных систем (продвинутый курс): конспект лекций / Е. Б. Золотухина [и др.]. </w:t>
      </w:r>
      <w:r>
        <w:rPr>
          <w:rStyle w:val="eop"/>
          <w:color w:val="000000"/>
          <w:sz w:val="28"/>
          <w:szCs w:val="28"/>
        </w:rPr>
        <w:t>–</w:t>
      </w:r>
      <w:r w:rsidRPr="00A332B4">
        <w:rPr>
          <w:rStyle w:val="eop"/>
          <w:color w:val="000000"/>
          <w:sz w:val="28"/>
          <w:szCs w:val="28"/>
        </w:rPr>
        <w:t xml:space="preserve">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ООО "КУРС",</w:t>
      </w:r>
      <w:r>
        <w:rPr>
          <w:rStyle w:val="eop"/>
          <w:color w:val="000000"/>
          <w:sz w:val="28"/>
          <w:szCs w:val="28"/>
        </w:rPr>
        <w:t xml:space="preserve"> 2017 - 119 с. – ЭБС ZNANIUM</w:t>
      </w:r>
      <w:r w:rsidRPr="00A332B4">
        <w:rPr>
          <w:rStyle w:val="eop"/>
          <w:color w:val="000000"/>
          <w:sz w:val="28"/>
          <w:szCs w:val="28"/>
        </w:rPr>
        <w:t>. – URL: http://znanium.com/go.p</w:t>
      </w:r>
      <w:r>
        <w:rPr>
          <w:rStyle w:val="eop"/>
          <w:color w:val="000000"/>
          <w:sz w:val="28"/>
          <w:szCs w:val="28"/>
        </w:rPr>
        <w:t>hp?id=767219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8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Ананьева,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Стандартизация, сертификация и управление качеством программного обеспечения: учебное пособие /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Ананьева, Н.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Новикова, Г.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Н. Исаев.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ИНФРА-М, </w:t>
      </w:r>
      <w:r w:rsidR="004C28F7">
        <w:rPr>
          <w:rStyle w:val="eop"/>
          <w:color w:val="000000"/>
          <w:sz w:val="28"/>
          <w:szCs w:val="28"/>
        </w:rPr>
        <w:t>2021. — 232 с. – ЭБС ZNANIUM</w:t>
      </w:r>
      <w:r w:rsidRPr="00A332B4">
        <w:rPr>
          <w:rStyle w:val="eop"/>
          <w:color w:val="000000"/>
          <w:sz w:val="28"/>
          <w:szCs w:val="28"/>
        </w:rPr>
        <w:t>. - URL: https://znanium.com/catalog/pro</w:t>
      </w:r>
      <w:r w:rsidR="004C28F7">
        <w:rPr>
          <w:rStyle w:val="eop"/>
          <w:color w:val="000000"/>
          <w:sz w:val="28"/>
          <w:szCs w:val="28"/>
        </w:rPr>
        <w:t>duct/1684739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4C28F7" w:rsidP="00A23D55">
      <w:pPr>
        <w:pStyle w:val="paragraph"/>
        <w:numPr>
          <w:ilvl w:val="0"/>
          <w:numId w:val="8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C28F7">
        <w:rPr>
          <w:rStyle w:val="eop"/>
          <w:color w:val="000000"/>
          <w:sz w:val="28"/>
          <w:szCs w:val="28"/>
        </w:rPr>
        <w:t>Коваленко</w:t>
      </w:r>
      <w:r w:rsidR="00A23D55">
        <w:rPr>
          <w:rStyle w:val="eop"/>
          <w:color w:val="000000"/>
          <w:sz w:val="28"/>
          <w:szCs w:val="28"/>
        </w:rPr>
        <w:t>,</w:t>
      </w:r>
      <w:r w:rsidRPr="004C28F7">
        <w:rPr>
          <w:rStyle w:val="eop"/>
          <w:color w:val="000000"/>
          <w:sz w:val="28"/>
          <w:szCs w:val="28"/>
        </w:rPr>
        <w:t xml:space="preserve">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>В. Проектирование информационных систем: учебное пособие/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 xml:space="preserve">В. Коваленко. — 2-е изд., </w:t>
      </w:r>
      <w:proofErr w:type="spellStart"/>
      <w:r w:rsidRPr="004C28F7">
        <w:rPr>
          <w:rStyle w:val="eop"/>
          <w:color w:val="000000"/>
          <w:sz w:val="28"/>
          <w:szCs w:val="28"/>
        </w:rPr>
        <w:t>перераб</w:t>
      </w:r>
      <w:proofErr w:type="spellEnd"/>
      <w:r w:rsidRPr="004C28F7">
        <w:rPr>
          <w:rStyle w:val="eop"/>
          <w:color w:val="000000"/>
          <w:sz w:val="28"/>
          <w:szCs w:val="28"/>
        </w:rPr>
        <w:t xml:space="preserve">. и доп. — </w:t>
      </w:r>
      <w:proofErr w:type="gramStart"/>
      <w:r w:rsidRPr="004C28F7">
        <w:rPr>
          <w:rStyle w:val="eop"/>
          <w:color w:val="000000"/>
          <w:sz w:val="28"/>
          <w:szCs w:val="28"/>
        </w:rPr>
        <w:t>Москва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4C28F7">
        <w:rPr>
          <w:rStyle w:val="eop"/>
          <w:color w:val="000000"/>
          <w:sz w:val="28"/>
          <w:szCs w:val="28"/>
        </w:rPr>
        <w:t>Бакалавриат</w:t>
      </w:r>
      <w:proofErr w:type="spellEnd"/>
      <w:r w:rsidRPr="004C28F7">
        <w:rPr>
          <w:rStyle w:val="eop"/>
          <w:color w:val="000000"/>
          <w:sz w:val="28"/>
          <w:szCs w:val="28"/>
        </w:rPr>
        <w:t>). - ЭБС ZNANIUM. - URL: https://znanium.com/catalog/pro</w:t>
      </w:r>
      <w:r w:rsidR="00A23D55">
        <w:rPr>
          <w:rStyle w:val="eop"/>
          <w:color w:val="000000"/>
          <w:sz w:val="28"/>
          <w:szCs w:val="28"/>
        </w:rPr>
        <w:t>duct/1894610 (дата обращения: 28.05.2024</w:t>
      </w:r>
      <w:r w:rsidRPr="004C28F7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4C28F7">
        <w:rPr>
          <w:rStyle w:val="eop"/>
          <w:color w:val="000000"/>
          <w:sz w:val="28"/>
          <w:szCs w:val="28"/>
        </w:rPr>
        <w:t>Текст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б) дополнительная: 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A23D55" w:rsidP="00A23D55">
      <w:pPr>
        <w:pStyle w:val="paragraph"/>
        <w:numPr>
          <w:ilvl w:val="0"/>
          <w:numId w:val="81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Блюмин, А. М. Проектирование систем интеллектуального </w:t>
      </w:r>
      <w:proofErr w:type="gramStart"/>
      <w:r w:rsidRPr="00A23D55">
        <w:rPr>
          <w:rStyle w:val="eop"/>
          <w:sz w:val="28"/>
          <w:szCs w:val="28"/>
        </w:rPr>
        <w:t>обслуживания :</w:t>
      </w:r>
      <w:proofErr w:type="gramEnd"/>
      <w:r w:rsidRPr="00A23D55">
        <w:rPr>
          <w:rStyle w:val="eop"/>
          <w:sz w:val="28"/>
          <w:szCs w:val="28"/>
        </w:rPr>
        <w:t xml:space="preserve"> учебник / А. М. Блюмин. - 3-е изд. -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Дашков и К, 2022. - 351 с. - ЭБС ZNANIUM. - URL: https://znanium.com/catalog/product/2083928 (дата обращения: 28.05.2024). –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A23D55" w:rsidP="00A23D55">
      <w:pPr>
        <w:pStyle w:val="paragraph"/>
        <w:numPr>
          <w:ilvl w:val="0"/>
          <w:numId w:val="82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Черников, Б. В. Оценка качества программного обеспечения. </w:t>
      </w:r>
      <w:proofErr w:type="gramStart"/>
      <w:r w:rsidRPr="00A23D55">
        <w:rPr>
          <w:rStyle w:val="eop"/>
          <w:sz w:val="28"/>
          <w:szCs w:val="28"/>
        </w:rPr>
        <w:t>Практикум :</w:t>
      </w:r>
      <w:proofErr w:type="gramEnd"/>
      <w:r w:rsidRPr="00A23D55">
        <w:rPr>
          <w:rStyle w:val="eop"/>
          <w:sz w:val="28"/>
          <w:szCs w:val="28"/>
        </w:rPr>
        <w:t xml:space="preserve"> учебное пособие / Б. В. Черников, Б. Е. Поклонов ; под ред. Б. В. Черникова. —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ФОРУМ : ИНФРА-М, 2022. — 400 </w:t>
      </w:r>
      <w:proofErr w:type="gramStart"/>
      <w:r w:rsidRPr="00A23D55">
        <w:rPr>
          <w:rStyle w:val="eop"/>
          <w:sz w:val="28"/>
          <w:szCs w:val="28"/>
        </w:rPr>
        <w:t>с. :</w:t>
      </w:r>
      <w:proofErr w:type="gramEnd"/>
      <w:r w:rsidRPr="00A23D55">
        <w:rPr>
          <w:rStyle w:val="eop"/>
          <w:sz w:val="28"/>
          <w:szCs w:val="28"/>
        </w:rPr>
        <w:t xml:space="preserve"> ил. — (Высшее</w:t>
      </w:r>
      <w:r>
        <w:rPr>
          <w:rStyle w:val="eop"/>
          <w:sz w:val="28"/>
          <w:szCs w:val="28"/>
        </w:rPr>
        <w:t xml:space="preserve"> образование).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>
        <w:rPr>
          <w:rStyle w:val="eop"/>
          <w:sz w:val="28"/>
          <w:szCs w:val="28"/>
        </w:rPr>
        <w:t xml:space="preserve">duct/1843633 (дата обращения: 28.05.2024). – </w:t>
      </w:r>
      <w:proofErr w:type="gramStart"/>
      <w:r>
        <w:rPr>
          <w:rStyle w:val="eop"/>
          <w:sz w:val="28"/>
          <w:szCs w:val="28"/>
        </w:rPr>
        <w:t>Текст :</w:t>
      </w:r>
      <w:proofErr w:type="gramEnd"/>
      <w:r>
        <w:rPr>
          <w:rStyle w:val="eop"/>
          <w:sz w:val="28"/>
          <w:szCs w:val="28"/>
        </w:rPr>
        <w:t xml:space="preserve"> электронный</w:t>
      </w:r>
      <w:r w:rsidRPr="00A23D55">
        <w:rPr>
          <w:rStyle w:val="eop"/>
          <w:sz w:val="28"/>
          <w:szCs w:val="28"/>
        </w:rPr>
        <w:t>.</w:t>
      </w:r>
    </w:p>
    <w:p w:rsidR="00F81759" w:rsidRDefault="00A23D55" w:rsidP="00A23D55">
      <w:pPr>
        <w:pStyle w:val="paragraph"/>
        <w:numPr>
          <w:ilvl w:val="0"/>
          <w:numId w:val="83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>Сысоева, Л.</w:t>
      </w:r>
      <w:r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Управление проектами информационных систем: учебное пособие для студентов вузов, обучающихся по направлениям подготовки "Прикладная информатика", "Менеджмент", "Бизнес-информатика" / Л.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Сысоева, А.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 xml:space="preserve">Е. </w:t>
      </w:r>
      <w:proofErr w:type="spellStart"/>
      <w:r w:rsidRPr="00A23D55">
        <w:rPr>
          <w:rStyle w:val="eop"/>
          <w:sz w:val="28"/>
          <w:szCs w:val="28"/>
        </w:rPr>
        <w:t>Сатунина</w:t>
      </w:r>
      <w:proofErr w:type="spellEnd"/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</w:t>
      </w:r>
      <w:r w:rsidR="00646FB1">
        <w:rPr>
          <w:rStyle w:val="eop"/>
          <w:sz w:val="28"/>
          <w:szCs w:val="28"/>
        </w:rPr>
        <w:t>–</w:t>
      </w:r>
      <w:r w:rsidRPr="00A23D55">
        <w:rPr>
          <w:rStyle w:val="eop"/>
          <w:sz w:val="28"/>
          <w:szCs w:val="28"/>
        </w:rPr>
        <w:t xml:space="preserve"> </w:t>
      </w:r>
      <w:proofErr w:type="gramStart"/>
      <w:r w:rsidRPr="00A23D55">
        <w:rPr>
          <w:rStyle w:val="eop"/>
          <w:sz w:val="28"/>
          <w:szCs w:val="28"/>
        </w:rPr>
        <w:t>Москва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:</w:t>
      </w:r>
      <w:proofErr w:type="gramEnd"/>
      <w:r w:rsidRPr="00A23D55">
        <w:rPr>
          <w:rStyle w:val="eop"/>
          <w:sz w:val="28"/>
          <w:szCs w:val="28"/>
        </w:rPr>
        <w:t xml:space="preserve"> Инфра-М, 2021</w:t>
      </w:r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- 345 с. - Высшее образование: </w:t>
      </w:r>
      <w:proofErr w:type="spellStart"/>
      <w:r w:rsidRPr="00A23D55">
        <w:rPr>
          <w:rStyle w:val="eop"/>
          <w:sz w:val="28"/>
          <w:szCs w:val="28"/>
        </w:rPr>
        <w:t>Бакалавриа</w:t>
      </w:r>
      <w:r w:rsidR="00646FB1">
        <w:rPr>
          <w:rStyle w:val="eop"/>
          <w:sz w:val="28"/>
          <w:szCs w:val="28"/>
        </w:rPr>
        <w:t>т</w:t>
      </w:r>
      <w:proofErr w:type="spellEnd"/>
      <w:r w:rsidR="00646FB1">
        <w:rPr>
          <w:rStyle w:val="eop"/>
          <w:sz w:val="28"/>
          <w:szCs w:val="28"/>
        </w:rPr>
        <w:t xml:space="preserve">. - </w:t>
      </w:r>
      <w:proofErr w:type="gramStart"/>
      <w:r w:rsidR="00646FB1">
        <w:rPr>
          <w:rStyle w:val="eop"/>
          <w:sz w:val="28"/>
          <w:szCs w:val="28"/>
        </w:rPr>
        <w:t>Текст :</w:t>
      </w:r>
      <w:proofErr w:type="gramEnd"/>
      <w:r w:rsidR="00646FB1">
        <w:rPr>
          <w:rStyle w:val="eop"/>
          <w:sz w:val="28"/>
          <w:szCs w:val="28"/>
        </w:rPr>
        <w:t xml:space="preserve"> непосредственный. - То же.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 w:rsidR="00646FB1">
        <w:rPr>
          <w:rStyle w:val="eop"/>
          <w:sz w:val="28"/>
          <w:szCs w:val="28"/>
        </w:rPr>
        <w:t xml:space="preserve">duct/1167942 (дата обращения: 28.05.2024). </w:t>
      </w:r>
      <w:r w:rsidRPr="00A23D55">
        <w:rPr>
          <w:rStyle w:val="eop"/>
          <w:sz w:val="28"/>
          <w:szCs w:val="28"/>
        </w:rPr>
        <w:t xml:space="preserve">-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646FB1" w:rsidP="00646FB1">
      <w:pPr>
        <w:pStyle w:val="paragraph"/>
        <w:numPr>
          <w:ilvl w:val="0"/>
          <w:numId w:val="84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>
        <w:rPr>
          <w:rStyle w:val="eop"/>
          <w:sz w:val="28"/>
          <w:szCs w:val="28"/>
        </w:rPr>
        <w:t>,</w:t>
      </w:r>
      <w:r w:rsidRPr="00646FB1">
        <w:rPr>
          <w:rStyle w:val="eop"/>
          <w:sz w:val="28"/>
          <w:szCs w:val="28"/>
        </w:rPr>
        <w:t xml:space="preserve">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Программная инженерия. Теория и </w:t>
      </w:r>
      <w:proofErr w:type="gramStart"/>
      <w:r w:rsidRPr="00646FB1">
        <w:rPr>
          <w:rStyle w:val="eop"/>
          <w:sz w:val="28"/>
          <w:szCs w:val="28"/>
        </w:rPr>
        <w:t>практика :</w:t>
      </w:r>
      <w:proofErr w:type="gramEnd"/>
      <w:r w:rsidRPr="00646FB1">
        <w:rPr>
          <w:rStyle w:val="eop"/>
          <w:sz w:val="28"/>
          <w:szCs w:val="28"/>
        </w:rPr>
        <w:t xml:space="preserve"> учебник /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</w:t>
      </w: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r>
        <w:rPr>
          <w:rStyle w:val="eop"/>
          <w:sz w:val="28"/>
          <w:szCs w:val="28"/>
        </w:rPr>
        <w:t>–</w:t>
      </w:r>
      <w:r w:rsidRPr="00646FB1">
        <w:rPr>
          <w:rStyle w:val="eop"/>
          <w:sz w:val="28"/>
          <w:szCs w:val="28"/>
        </w:rPr>
        <w:t xml:space="preserve"> </w:t>
      </w:r>
      <w:proofErr w:type="gramStart"/>
      <w:r w:rsidRPr="00646FB1">
        <w:rPr>
          <w:rStyle w:val="eop"/>
          <w:sz w:val="28"/>
          <w:szCs w:val="28"/>
        </w:rPr>
        <w:t>Красноярск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</w:t>
      </w:r>
      <w:proofErr w:type="spellStart"/>
      <w:r w:rsidRPr="00646FB1">
        <w:rPr>
          <w:rStyle w:val="eop"/>
          <w:sz w:val="28"/>
          <w:szCs w:val="28"/>
        </w:rPr>
        <w:t>Сиб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proofErr w:type="spellStart"/>
      <w:r w:rsidRPr="00646FB1">
        <w:rPr>
          <w:rStyle w:val="eop"/>
          <w:sz w:val="28"/>
          <w:szCs w:val="28"/>
        </w:rPr>
        <w:t>Федер</w:t>
      </w:r>
      <w:proofErr w:type="spellEnd"/>
      <w:r w:rsidRPr="00646FB1">
        <w:rPr>
          <w:rStyle w:val="eop"/>
          <w:sz w:val="28"/>
          <w:szCs w:val="28"/>
        </w:rPr>
        <w:t xml:space="preserve">. ун-т, </w:t>
      </w:r>
      <w:r>
        <w:rPr>
          <w:rStyle w:val="eop"/>
          <w:sz w:val="28"/>
          <w:szCs w:val="28"/>
        </w:rPr>
        <w:t>2012. - 247 с. - ЭБС ZNANIUM</w:t>
      </w:r>
      <w:r w:rsidRPr="00646FB1">
        <w:rPr>
          <w:rStyle w:val="eop"/>
          <w:sz w:val="28"/>
          <w:szCs w:val="28"/>
        </w:rPr>
        <w:t>. - URL: https://znanium.com/catalog/pr</w:t>
      </w:r>
      <w:r>
        <w:rPr>
          <w:rStyle w:val="eop"/>
          <w:sz w:val="28"/>
          <w:szCs w:val="28"/>
        </w:rPr>
        <w:t>oduct/492527 (дата обращения: 28.05.2024</w:t>
      </w:r>
      <w:r w:rsidRPr="00646FB1">
        <w:rPr>
          <w:rStyle w:val="eop"/>
          <w:sz w:val="28"/>
          <w:szCs w:val="28"/>
        </w:rPr>
        <w:t xml:space="preserve">). – </w:t>
      </w:r>
      <w:proofErr w:type="gramStart"/>
      <w:r w:rsidRPr="00646FB1">
        <w:rPr>
          <w:rStyle w:val="eop"/>
          <w:sz w:val="28"/>
          <w:szCs w:val="28"/>
        </w:rPr>
        <w:t>Текст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электронный.</w:t>
      </w:r>
    </w:p>
    <w:p w:rsidR="009D3CDF" w:rsidRDefault="009D3CDF" w:rsidP="009D3CD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jc w:val="both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Финансового университета (ЭБ) http://elib.fa.ru/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BOOK.RU http://www.book.ru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«Университетская библиотека ОНЛАЙН» http://biblioclub.ru/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Электронно-библиотечная система </w:t>
      </w:r>
      <w:proofErr w:type="spellStart"/>
      <w:r>
        <w:rPr>
          <w:rStyle w:val="normaltextrun"/>
          <w:sz w:val="28"/>
          <w:szCs w:val="28"/>
        </w:rPr>
        <w:t>Znanium</w:t>
      </w:r>
      <w:proofErr w:type="spellEnd"/>
      <w:r>
        <w:rPr>
          <w:rStyle w:val="normaltextrun"/>
          <w:sz w:val="28"/>
          <w:szCs w:val="28"/>
        </w:rPr>
        <w:t xml:space="preserve"> http://www.znanium.com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«ЮРАЙТ» https://urait.ru/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Проспект http://ebs.prospekt.org/books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«Лань» https://e.lanbook.com/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Издательского дома «Гребенников» https://grebennikon.ru/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Научная электронная библиотека eLibrary.ru http://elibrary.ru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Национальная электронная библиотека http://нэб.рф/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Информационно-образовательный портал http://www.interface.ru</w:t>
      </w:r>
    </w:p>
    <w:p w:rsidR="00F81759" w:rsidRDefault="00F81759" w:rsidP="006C5467">
      <w:pPr>
        <w:spacing w:after="160" w:line="360" w:lineRule="auto"/>
        <w:jc w:val="center"/>
        <w:rPr>
          <w:b/>
          <w:i/>
          <w:sz w:val="28"/>
          <w:szCs w:val="28"/>
        </w:rPr>
      </w:pPr>
    </w:p>
    <w:p w:rsidR="00BD35A3" w:rsidRDefault="00C04E25" w:rsidP="006C5467">
      <w:pPr>
        <w:spacing w:before="80" w:after="24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7" w:name="_heading=h.1ci93xb" w:colFirst="0" w:colLast="0"/>
      <w:bookmarkEnd w:id="17"/>
      <w:r>
        <w:rPr>
          <w:rStyle w:val="normaltextru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Style w:val="normaltextrun"/>
          <w:sz w:val="28"/>
          <w:szCs w:val="28"/>
        </w:rPr>
        <w:t>аудиторно</w:t>
      </w:r>
      <w:proofErr w:type="spellEnd"/>
      <w:r>
        <w:rPr>
          <w:rStyle w:val="normaltextrun"/>
          <w:sz w:val="28"/>
          <w:szCs w:val="28"/>
        </w:rPr>
        <w:t xml:space="preserve"> и </w:t>
      </w:r>
      <w:proofErr w:type="spellStart"/>
      <w:r>
        <w:rPr>
          <w:rStyle w:val="normaltextrun"/>
          <w:sz w:val="28"/>
          <w:szCs w:val="28"/>
        </w:rPr>
        <w:t>внеаудиторно</w:t>
      </w:r>
      <w:proofErr w:type="spellEnd"/>
      <w:r>
        <w:rPr>
          <w:rStyle w:val="normaltextru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  <w:r>
        <w:rPr>
          <w:rStyle w:val="eop"/>
          <w:sz w:val="28"/>
          <w:szCs w:val="28"/>
        </w:rPr>
        <w:t> </w:t>
      </w:r>
    </w:p>
    <w:p w:rsidR="00521284" w:rsidRDefault="00521284" w:rsidP="009D3CDF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Методические указания по проведению практических занятий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структуре практические занятия следует разделить на учебные и контрольные.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●Учебные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выполненного задания самостоятельной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выборочная проверка корректности выполнения задания;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разбор типичных ошибок, возникших в самостоятельной работе;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рассмотрение теоретических вопросов, связанных с текущим практическим занятием;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разбор методов выполнения практических заданий и решения задач;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корректировка заданий для самостоятельной работы студентов;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 Контрольные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контрольной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разбор типичных ошибок, возникших при выполнении контрольной работы;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проведение аудиторной контрольной работы.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 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rStyle w:val="normaltextrun"/>
          <w:sz w:val="28"/>
          <w:szCs w:val="28"/>
        </w:rPr>
        <w:t>деятельностный</w:t>
      </w:r>
      <w:proofErr w:type="spellEnd"/>
      <w:r>
        <w:rPr>
          <w:rStyle w:val="normaltextrun"/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rStyle w:val="normaltextrun"/>
          <w:sz w:val="28"/>
          <w:szCs w:val="28"/>
        </w:rPr>
        <w:t>деятельностного</w:t>
      </w:r>
      <w:proofErr w:type="spellEnd"/>
      <w:r>
        <w:rPr>
          <w:rStyle w:val="normaltextrun"/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 </w:t>
      </w:r>
      <w:r>
        <w:rPr>
          <w:rStyle w:val="eop"/>
          <w:sz w:val="28"/>
          <w:szCs w:val="28"/>
        </w:rPr>
        <w:t> </w:t>
      </w:r>
    </w:p>
    <w:p w:rsidR="007201C3" w:rsidRDefault="007201C3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color w:val="FF0000"/>
          <w:sz w:val="28"/>
          <w:szCs w:val="28"/>
        </w:rPr>
      </w:pPr>
    </w:p>
    <w:p w:rsidR="00586002" w:rsidRPr="00CE2D37" w:rsidRDefault="00C04E25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35A3" w:rsidRDefault="00BA76EB" w:rsidP="006C5467">
      <w:pPr>
        <w:spacing w:line="360" w:lineRule="auto"/>
        <w:rPr>
          <w:sz w:val="28"/>
          <w:szCs w:val="28"/>
        </w:rPr>
      </w:pPr>
      <w:bookmarkStart w:id="18" w:name="_heading=h.3whwml4" w:colFirst="0" w:colLast="0"/>
      <w:bookmarkEnd w:id="18"/>
      <w:r>
        <w:rPr>
          <w:sz w:val="28"/>
          <w:szCs w:val="28"/>
        </w:rPr>
        <w:t>11.</w:t>
      </w:r>
      <w:r w:rsidR="00C04E25">
        <w:rPr>
          <w:sz w:val="28"/>
          <w:szCs w:val="28"/>
        </w:rPr>
        <w:t xml:space="preserve">1. Комплект лицензионного программного обеспечения: 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bookmarkStart w:id="19" w:name="_heading=h.2bn6wsx" w:colFirst="0" w:colLast="0"/>
      <w:bookmarkEnd w:id="19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9D3CDF">
        <w:rPr>
          <w:sz w:val="28"/>
          <w:szCs w:val="28"/>
        </w:rPr>
        <w:t>:</w:t>
      </w:r>
    </w:p>
    <w:p w:rsidR="00BD35A3" w:rsidRDefault="00C04E25" w:rsidP="006C5467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9D3CDF">
        <w:rPr>
          <w:sz w:val="28"/>
          <w:szCs w:val="28"/>
          <w:u w:val="single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9D3CDF"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0" w:name="_heading=h.qsh70q" w:colFirst="0" w:colLast="0"/>
      <w:bookmarkEnd w:id="20"/>
      <w:r w:rsidR="009D3CDF">
        <w:rPr>
          <w:sz w:val="28"/>
          <w:szCs w:val="28"/>
        </w:rPr>
        <w:t>:</w:t>
      </w:r>
      <w:r w:rsidR="00116797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521284" w:rsidRDefault="00521284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11.4</w:t>
      </w:r>
      <w:r w:rsidR="007201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Программы создания диаграмм 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StarUML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1" w:name="_heading=h.3as4poj" w:colFirst="0" w:colLast="0"/>
      <w:bookmarkEnd w:id="2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D35A3" w:rsidRDefault="00776445" w:rsidP="006C5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Требуется доступ в компьютерный класс для выполнения заданий для самостоятельной работы.</w:t>
      </w:r>
      <w:r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sectPr w:rsidR="00BD35A3" w:rsidSect="00C04E25">
      <w:footerReference w:type="even" r:id="rId10"/>
      <w:footerReference w:type="default" r:id="rId11"/>
      <w:footerReference w:type="first" r:id="rId12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EB" w:rsidRDefault="00901CEB">
      <w:r>
        <w:separator/>
      </w:r>
    </w:p>
  </w:endnote>
  <w:endnote w:type="continuationSeparator" w:id="0">
    <w:p w:rsidR="00901CEB" w:rsidRDefault="0090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332B4" w:rsidRDefault="00A332B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44B91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44B91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EB" w:rsidRDefault="00901CEB">
      <w:r>
        <w:separator/>
      </w:r>
    </w:p>
  </w:footnote>
  <w:footnote w:type="continuationSeparator" w:id="0">
    <w:p w:rsidR="00901CEB" w:rsidRDefault="0090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CD5"/>
    <w:multiLevelType w:val="multilevel"/>
    <w:tmpl w:val="D8A60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3619E"/>
    <w:multiLevelType w:val="multilevel"/>
    <w:tmpl w:val="8B304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F668B"/>
    <w:multiLevelType w:val="multilevel"/>
    <w:tmpl w:val="4D6CB70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A613CF"/>
    <w:multiLevelType w:val="multilevel"/>
    <w:tmpl w:val="620A9F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D293B"/>
    <w:multiLevelType w:val="multilevel"/>
    <w:tmpl w:val="01D83D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633B60"/>
    <w:multiLevelType w:val="multilevel"/>
    <w:tmpl w:val="03705E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E36E38"/>
    <w:multiLevelType w:val="multilevel"/>
    <w:tmpl w:val="608412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6610A3"/>
    <w:multiLevelType w:val="multilevel"/>
    <w:tmpl w:val="C7DCE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066293"/>
    <w:multiLevelType w:val="multilevel"/>
    <w:tmpl w:val="F43E85C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C32DD0"/>
    <w:multiLevelType w:val="multilevel"/>
    <w:tmpl w:val="6BA03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992191"/>
    <w:multiLevelType w:val="multilevel"/>
    <w:tmpl w:val="E6E2F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035E88"/>
    <w:multiLevelType w:val="multilevel"/>
    <w:tmpl w:val="9804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45DEA"/>
    <w:multiLevelType w:val="multilevel"/>
    <w:tmpl w:val="6A9E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A03AF"/>
    <w:multiLevelType w:val="multilevel"/>
    <w:tmpl w:val="02BAD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F37DCE"/>
    <w:multiLevelType w:val="multilevel"/>
    <w:tmpl w:val="33163A3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48774C"/>
    <w:multiLevelType w:val="multilevel"/>
    <w:tmpl w:val="EB70D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6E279F"/>
    <w:multiLevelType w:val="multilevel"/>
    <w:tmpl w:val="71CC28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57297D"/>
    <w:multiLevelType w:val="multilevel"/>
    <w:tmpl w:val="BAD862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750330"/>
    <w:multiLevelType w:val="multilevel"/>
    <w:tmpl w:val="EB90B7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B63737"/>
    <w:multiLevelType w:val="multilevel"/>
    <w:tmpl w:val="D6842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2C6FDE"/>
    <w:multiLevelType w:val="multilevel"/>
    <w:tmpl w:val="E3721AC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580615"/>
    <w:multiLevelType w:val="multilevel"/>
    <w:tmpl w:val="FBA69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A05235"/>
    <w:multiLevelType w:val="multilevel"/>
    <w:tmpl w:val="F9C0E4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6C59BE"/>
    <w:multiLevelType w:val="multilevel"/>
    <w:tmpl w:val="1CCE81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611ABD"/>
    <w:multiLevelType w:val="multilevel"/>
    <w:tmpl w:val="136EC1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9C26FE"/>
    <w:multiLevelType w:val="multilevel"/>
    <w:tmpl w:val="1AFA5CC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6254C7"/>
    <w:multiLevelType w:val="multilevel"/>
    <w:tmpl w:val="35AECD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8344AB"/>
    <w:multiLevelType w:val="multilevel"/>
    <w:tmpl w:val="3F9C8FC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F44504"/>
    <w:multiLevelType w:val="multilevel"/>
    <w:tmpl w:val="EDB83B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2C0488"/>
    <w:multiLevelType w:val="multilevel"/>
    <w:tmpl w:val="221A97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441254"/>
    <w:multiLevelType w:val="multilevel"/>
    <w:tmpl w:val="82241BB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3372B1"/>
    <w:multiLevelType w:val="multilevel"/>
    <w:tmpl w:val="A798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2E758B"/>
    <w:multiLevelType w:val="multilevel"/>
    <w:tmpl w:val="41D0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A76CE"/>
    <w:multiLevelType w:val="multilevel"/>
    <w:tmpl w:val="157A3CD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762F57"/>
    <w:multiLevelType w:val="multilevel"/>
    <w:tmpl w:val="D3FAB6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6FD61C4"/>
    <w:multiLevelType w:val="multilevel"/>
    <w:tmpl w:val="D51C3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79E1AAD"/>
    <w:multiLevelType w:val="multilevel"/>
    <w:tmpl w:val="141279B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D97228"/>
    <w:multiLevelType w:val="multilevel"/>
    <w:tmpl w:val="8F649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B760FD0"/>
    <w:multiLevelType w:val="multilevel"/>
    <w:tmpl w:val="BD644B5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65207C"/>
    <w:multiLevelType w:val="multilevel"/>
    <w:tmpl w:val="B74C9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1CC1961"/>
    <w:multiLevelType w:val="multilevel"/>
    <w:tmpl w:val="B7445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454362"/>
    <w:multiLevelType w:val="multilevel"/>
    <w:tmpl w:val="984637F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7B4C89"/>
    <w:multiLevelType w:val="multilevel"/>
    <w:tmpl w:val="C59A32A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4A3D3A"/>
    <w:multiLevelType w:val="multilevel"/>
    <w:tmpl w:val="144AB7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320295"/>
    <w:multiLevelType w:val="multilevel"/>
    <w:tmpl w:val="94005F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A754BD9"/>
    <w:multiLevelType w:val="multilevel"/>
    <w:tmpl w:val="0FC8E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331ED2"/>
    <w:multiLevelType w:val="multilevel"/>
    <w:tmpl w:val="123613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C596A7A"/>
    <w:multiLevelType w:val="multilevel"/>
    <w:tmpl w:val="28245C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DA2248C"/>
    <w:multiLevelType w:val="multilevel"/>
    <w:tmpl w:val="8EAE35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0D44D25"/>
    <w:multiLevelType w:val="multilevel"/>
    <w:tmpl w:val="AE22BE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1687261"/>
    <w:multiLevelType w:val="multilevel"/>
    <w:tmpl w:val="9260F3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1E64F88"/>
    <w:multiLevelType w:val="multilevel"/>
    <w:tmpl w:val="C11CE2C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FB7024"/>
    <w:multiLevelType w:val="multilevel"/>
    <w:tmpl w:val="D9C038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2D94D3B"/>
    <w:multiLevelType w:val="multilevel"/>
    <w:tmpl w:val="065A0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4150D91"/>
    <w:multiLevelType w:val="multilevel"/>
    <w:tmpl w:val="69D20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5135E9"/>
    <w:multiLevelType w:val="multilevel"/>
    <w:tmpl w:val="B7084B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EE1955"/>
    <w:multiLevelType w:val="multilevel"/>
    <w:tmpl w:val="264C9B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B3A294C"/>
    <w:multiLevelType w:val="multilevel"/>
    <w:tmpl w:val="0186D6E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C55CF0"/>
    <w:multiLevelType w:val="multilevel"/>
    <w:tmpl w:val="45820B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13432D"/>
    <w:multiLevelType w:val="multilevel"/>
    <w:tmpl w:val="A1FCC98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F23391A"/>
    <w:multiLevelType w:val="multilevel"/>
    <w:tmpl w:val="A022C46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C1768"/>
    <w:multiLevelType w:val="multilevel"/>
    <w:tmpl w:val="5E02EA2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8A15E9"/>
    <w:multiLevelType w:val="multilevel"/>
    <w:tmpl w:val="844E2B5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2DC12AD"/>
    <w:multiLevelType w:val="multilevel"/>
    <w:tmpl w:val="4404DC1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37F6579"/>
    <w:multiLevelType w:val="multilevel"/>
    <w:tmpl w:val="5C3E3B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AB0F1D"/>
    <w:multiLevelType w:val="multilevel"/>
    <w:tmpl w:val="FAE6E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A23A94"/>
    <w:multiLevelType w:val="multilevel"/>
    <w:tmpl w:val="E4CE34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355612"/>
    <w:multiLevelType w:val="multilevel"/>
    <w:tmpl w:val="6EDA1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495C9D"/>
    <w:multiLevelType w:val="multilevel"/>
    <w:tmpl w:val="6274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5947B4"/>
    <w:multiLevelType w:val="multilevel"/>
    <w:tmpl w:val="17F69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954538"/>
    <w:multiLevelType w:val="multilevel"/>
    <w:tmpl w:val="7B82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3B1C30"/>
    <w:multiLevelType w:val="multilevel"/>
    <w:tmpl w:val="15DE36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A582B99"/>
    <w:multiLevelType w:val="multilevel"/>
    <w:tmpl w:val="8B56C7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A6E6982"/>
    <w:multiLevelType w:val="multilevel"/>
    <w:tmpl w:val="CF14CD5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3011A7"/>
    <w:multiLevelType w:val="multilevel"/>
    <w:tmpl w:val="D046BBD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505FF4"/>
    <w:multiLevelType w:val="multilevel"/>
    <w:tmpl w:val="DDEA0D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D2F1818"/>
    <w:multiLevelType w:val="multilevel"/>
    <w:tmpl w:val="2E2238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1C17155"/>
    <w:multiLevelType w:val="multilevel"/>
    <w:tmpl w:val="406CE9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34B0480"/>
    <w:multiLevelType w:val="multilevel"/>
    <w:tmpl w:val="91E80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9E627B"/>
    <w:multiLevelType w:val="multilevel"/>
    <w:tmpl w:val="965E29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9F0EA7"/>
    <w:multiLevelType w:val="multilevel"/>
    <w:tmpl w:val="B5286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4611F06"/>
    <w:multiLevelType w:val="multilevel"/>
    <w:tmpl w:val="D0B0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617579D"/>
    <w:multiLevelType w:val="multilevel"/>
    <w:tmpl w:val="D2CA23B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72A0ADC"/>
    <w:multiLevelType w:val="multilevel"/>
    <w:tmpl w:val="9912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B367F8"/>
    <w:multiLevelType w:val="multilevel"/>
    <w:tmpl w:val="D9DC7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9495202"/>
    <w:multiLevelType w:val="multilevel"/>
    <w:tmpl w:val="BC8E43B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A0A5FFC"/>
    <w:multiLevelType w:val="multilevel"/>
    <w:tmpl w:val="267A95C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A6A2FEE"/>
    <w:multiLevelType w:val="multilevel"/>
    <w:tmpl w:val="FA3C765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8C5341"/>
    <w:multiLevelType w:val="multilevel"/>
    <w:tmpl w:val="420C2F9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47358D"/>
    <w:multiLevelType w:val="multilevel"/>
    <w:tmpl w:val="4406F4D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FB2282"/>
    <w:multiLevelType w:val="multilevel"/>
    <w:tmpl w:val="1BB4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3A72BE"/>
    <w:multiLevelType w:val="multilevel"/>
    <w:tmpl w:val="45E0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EFD3CF3"/>
    <w:multiLevelType w:val="multilevel"/>
    <w:tmpl w:val="E586DB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910996"/>
    <w:multiLevelType w:val="multilevel"/>
    <w:tmpl w:val="F1282F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1EF33BC"/>
    <w:multiLevelType w:val="multilevel"/>
    <w:tmpl w:val="F3D0F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27B178C"/>
    <w:multiLevelType w:val="multilevel"/>
    <w:tmpl w:val="3634B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56002C"/>
    <w:multiLevelType w:val="multilevel"/>
    <w:tmpl w:val="A184F5A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385141B"/>
    <w:multiLevelType w:val="multilevel"/>
    <w:tmpl w:val="E8A477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39B41EA"/>
    <w:multiLevelType w:val="multilevel"/>
    <w:tmpl w:val="FB1270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3E67FBE"/>
    <w:multiLevelType w:val="multilevel"/>
    <w:tmpl w:val="F6548D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3153BB"/>
    <w:multiLevelType w:val="multilevel"/>
    <w:tmpl w:val="F766B8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85F1D09"/>
    <w:multiLevelType w:val="multilevel"/>
    <w:tmpl w:val="2EACC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A8B6DE5"/>
    <w:multiLevelType w:val="multilevel"/>
    <w:tmpl w:val="508472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5D0B16"/>
    <w:multiLevelType w:val="multilevel"/>
    <w:tmpl w:val="1EE82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C1014B"/>
    <w:multiLevelType w:val="multilevel"/>
    <w:tmpl w:val="84B48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ECE7872"/>
    <w:multiLevelType w:val="multilevel"/>
    <w:tmpl w:val="E3F272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203641"/>
    <w:multiLevelType w:val="multilevel"/>
    <w:tmpl w:val="3560180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F6642C2"/>
    <w:multiLevelType w:val="multilevel"/>
    <w:tmpl w:val="BEB24C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8"/>
  </w:num>
  <w:num w:numId="2">
    <w:abstractNumId w:val="21"/>
  </w:num>
  <w:num w:numId="3">
    <w:abstractNumId w:val="105"/>
  </w:num>
  <w:num w:numId="4">
    <w:abstractNumId w:val="107"/>
  </w:num>
  <w:num w:numId="5">
    <w:abstractNumId w:val="12"/>
  </w:num>
  <w:num w:numId="6">
    <w:abstractNumId w:val="24"/>
  </w:num>
  <w:num w:numId="7">
    <w:abstractNumId w:val="57"/>
  </w:num>
  <w:num w:numId="8">
    <w:abstractNumId w:val="50"/>
  </w:num>
  <w:num w:numId="9">
    <w:abstractNumId w:val="14"/>
  </w:num>
  <w:num w:numId="10">
    <w:abstractNumId w:val="87"/>
  </w:num>
  <w:num w:numId="11">
    <w:abstractNumId w:val="17"/>
  </w:num>
  <w:num w:numId="12">
    <w:abstractNumId w:val="51"/>
  </w:num>
  <w:num w:numId="13">
    <w:abstractNumId w:val="61"/>
  </w:num>
  <w:num w:numId="14">
    <w:abstractNumId w:val="42"/>
  </w:num>
  <w:num w:numId="15">
    <w:abstractNumId w:val="13"/>
  </w:num>
  <w:num w:numId="16">
    <w:abstractNumId w:val="90"/>
  </w:num>
  <w:num w:numId="17">
    <w:abstractNumId w:val="54"/>
  </w:num>
  <w:num w:numId="18">
    <w:abstractNumId w:val="37"/>
  </w:num>
  <w:num w:numId="19">
    <w:abstractNumId w:val="104"/>
  </w:num>
  <w:num w:numId="20">
    <w:abstractNumId w:val="5"/>
  </w:num>
  <w:num w:numId="21">
    <w:abstractNumId w:val="69"/>
  </w:num>
  <w:num w:numId="22">
    <w:abstractNumId w:val="29"/>
  </w:num>
  <w:num w:numId="23">
    <w:abstractNumId w:val="64"/>
  </w:num>
  <w:num w:numId="24">
    <w:abstractNumId w:val="98"/>
  </w:num>
  <w:num w:numId="25">
    <w:abstractNumId w:val="16"/>
  </w:num>
  <w:num w:numId="26">
    <w:abstractNumId w:val="32"/>
  </w:num>
  <w:num w:numId="27">
    <w:abstractNumId w:val="45"/>
  </w:num>
  <w:num w:numId="28">
    <w:abstractNumId w:val="72"/>
  </w:num>
  <w:num w:numId="29">
    <w:abstractNumId w:val="28"/>
  </w:num>
  <w:num w:numId="30">
    <w:abstractNumId w:val="70"/>
  </w:num>
  <w:num w:numId="31">
    <w:abstractNumId w:val="23"/>
  </w:num>
  <w:num w:numId="32">
    <w:abstractNumId w:val="49"/>
  </w:num>
  <w:num w:numId="33">
    <w:abstractNumId w:val="26"/>
  </w:num>
  <w:num w:numId="34">
    <w:abstractNumId w:val="71"/>
  </w:num>
  <w:num w:numId="35">
    <w:abstractNumId w:val="93"/>
  </w:num>
  <w:num w:numId="36">
    <w:abstractNumId w:val="3"/>
  </w:num>
  <w:num w:numId="37">
    <w:abstractNumId w:val="94"/>
  </w:num>
  <w:num w:numId="38">
    <w:abstractNumId w:val="66"/>
  </w:num>
  <w:num w:numId="39">
    <w:abstractNumId w:val="75"/>
  </w:num>
  <w:num w:numId="40">
    <w:abstractNumId w:val="43"/>
  </w:num>
  <w:num w:numId="41">
    <w:abstractNumId w:val="46"/>
  </w:num>
  <w:num w:numId="42">
    <w:abstractNumId w:val="59"/>
  </w:num>
  <w:num w:numId="43">
    <w:abstractNumId w:val="85"/>
  </w:num>
  <w:num w:numId="44">
    <w:abstractNumId w:val="27"/>
  </w:num>
  <w:num w:numId="45">
    <w:abstractNumId w:val="20"/>
  </w:num>
  <w:num w:numId="46">
    <w:abstractNumId w:val="77"/>
  </w:num>
  <w:num w:numId="47">
    <w:abstractNumId w:val="6"/>
  </w:num>
  <w:num w:numId="48">
    <w:abstractNumId w:val="56"/>
  </w:num>
  <w:num w:numId="49">
    <w:abstractNumId w:val="76"/>
  </w:num>
  <w:num w:numId="50">
    <w:abstractNumId w:val="4"/>
  </w:num>
  <w:num w:numId="51">
    <w:abstractNumId w:val="36"/>
  </w:num>
  <w:num w:numId="52">
    <w:abstractNumId w:val="82"/>
  </w:num>
  <w:num w:numId="53">
    <w:abstractNumId w:val="99"/>
  </w:num>
  <w:num w:numId="54">
    <w:abstractNumId w:val="33"/>
  </w:num>
  <w:num w:numId="55">
    <w:abstractNumId w:val="2"/>
  </w:num>
  <w:num w:numId="56">
    <w:abstractNumId w:val="103"/>
  </w:num>
  <w:num w:numId="57">
    <w:abstractNumId w:val="88"/>
  </w:num>
  <w:num w:numId="58">
    <w:abstractNumId w:val="74"/>
  </w:num>
  <w:num w:numId="59">
    <w:abstractNumId w:val="25"/>
  </w:num>
  <w:num w:numId="60">
    <w:abstractNumId w:val="63"/>
  </w:num>
  <w:num w:numId="61">
    <w:abstractNumId w:val="8"/>
  </w:num>
  <w:num w:numId="62">
    <w:abstractNumId w:val="106"/>
  </w:num>
  <w:num w:numId="63">
    <w:abstractNumId w:val="1"/>
  </w:num>
  <w:num w:numId="64">
    <w:abstractNumId w:val="96"/>
  </w:num>
  <w:num w:numId="65">
    <w:abstractNumId w:val="60"/>
  </w:num>
  <w:num w:numId="66">
    <w:abstractNumId w:val="41"/>
  </w:num>
  <w:num w:numId="67">
    <w:abstractNumId w:val="48"/>
  </w:num>
  <w:num w:numId="68">
    <w:abstractNumId w:val="38"/>
  </w:num>
  <w:num w:numId="69">
    <w:abstractNumId w:val="30"/>
  </w:num>
  <w:num w:numId="70">
    <w:abstractNumId w:val="86"/>
  </w:num>
  <w:num w:numId="71">
    <w:abstractNumId w:val="34"/>
  </w:num>
  <w:num w:numId="72">
    <w:abstractNumId w:val="73"/>
  </w:num>
  <w:num w:numId="73">
    <w:abstractNumId w:val="89"/>
  </w:num>
  <w:num w:numId="74">
    <w:abstractNumId w:val="62"/>
  </w:num>
  <w:num w:numId="75">
    <w:abstractNumId w:val="31"/>
  </w:num>
  <w:num w:numId="76">
    <w:abstractNumId w:val="84"/>
  </w:num>
  <w:num w:numId="77">
    <w:abstractNumId w:val="22"/>
  </w:num>
  <w:num w:numId="78">
    <w:abstractNumId w:val="10"/>
  </w:num>
  <w:num w:numId="79">
    <w:abstractNumId w:val="18"/>
  </w:num>
  <w:num w:numId="80">
    <w:abstractNumId w:val="39"/>
  </w:num>
  <w:num w:numId="81">
    <w:abstractNumId w:val="58"/>
  </w:num>
  <w:num w:numId="82">
    <w:abstractNumId w:val="79"/>
  </w:num>
  <w:num w:numId="83">
    <w:abstractNumId w:val="78"/>
  </w:num>
  <w:num w:numId="84">
    <w:abstractNumId w:val="55"/>
  </w:num>
  <w:num w:numId="85">
    <w:abstractNumId w:val="52"/>
  </w:num>
  <w:num w:numId="86">
    <w:abstractNumId w:val="83"/>
  </w:num>
  <w:num w:numId="87">
    <w:abstractNumId w:val="80"/>
  </w:num>
  <w:num w:numId="88">
    <w:abstractNumId w:val="95"/>
  </w:num>
  <w:num w:numId="89">
    <w:abstractNumId w:val="97"/>
  </w:num>
  <w:num w:numId="90">
    <w:abstractNumId w:val="101"/>
  </w:num>
  <w:num w:numId="91">
    <w:abstractNumId w:val="47"/>
  </w:num>
  <w:num w:numId="92">
    <w:abstractNumId w:val="40"/>
  </w:num>
  <w:num w:numId="93">
    <w:abstractNumId w:val="15"/>
  </w:num>
  <w:num w:numId="94">
    <w:abstractNumId w:val="102"/>
  </w:num>
  <w:num w:numId="95">
    <w:abstractNumId w:val="100"/>
  </w:num>
  <w:num w:numId="96">
    <w:abstractNumId w:val="92"/>
  </w:num>
  <w:num w:numId="97">
    <w:abstractNumId w:val="81"/>
  </w:num>
  <w:num w:numId="98">
    <w:abstractNumId w:val="0"/>
  </w:num>
  <w:num w:numId="99">
    <w:abstractNumId w:val="53"/>
  </w:num>
  <w:num w:numId="100">
    <w:abstractNumId w:val="91"/>
  </w:num>
  <w:num w:numId="101">
    <w:abstractNumId w:val="19"/>
  </w:num>
  <w:num w:numId="102">
    <w:abstractNumId w:val="44"/>
  </w:num>
  <w:num w:numId="103">
    <w:abstractNumId w:val="9"/>
  </w:num>
  <w:num w:numId="104">
    <w:abstractNumId w:val="35"/>
  </w:num>
  <w:num w:numId="105">
    <w:abstractNumId w:val="7"/>
  </w:num>
  <w:num w:numId="106">
    <w:abstractNumId w:val="11"/>
  </w:num>
  <w:num w:numId="107">
    <w:abstractNumId w:val="67"/>
  </w:num>
  <w:num w:numId="108">
    <w:abstractNumId w:val="65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A3"/>
    <w:rsid w:val="0001206A"/>
    <w:rsid w:val="00020020"/>
    <w:rsid w:val="00036B59"/>
    <w:rsid w:val="00116797"/>
    <w:rsid w:val="001B37E1"/>
    <w:rsid w:val="001C67FC"/>
    <w:rsid w:val="002B56ED"/>
    <w:rsid w:val="00344B91"/>
    <w:rsid w:val="003C2010"/>
    <w:rsid w:val="003C275E"/>
    <w:rsid w:val="004A28A4"/>
    <w:rsid w:val="004A31A0"/>
    <w:rsid w:val="004B1647"/>
    <w:rsid w:val="004C28F7"/>
    <w:rsid w:val="004D128E"/>
    <w:rsid w:val="00521284"/>
    <w:rsid w:val="00586002"/>
    <w:rsid w:val="005E6C6B"/>
    <w:rsid w:val="00646FB1"/>
    <w:rsid w:val="006C5467"/>
    <w:rsid w:val="006E1546"/>
    <w:rsid w:val="007201C3"/>
    <w:rsid w:val="0072510B"/>
    <w:rsid w:val="00776445"/>
    <w:rsid w:val="007E5671"/>
    <w:rsid w:val="008E7A3E"/>
    <w:rsid w:val="008F1DD0"/>
    <w:rsid w:val="00901CEB"/>
    <w:rsid w:val="00926BC4"/>
    <w:rsid w:val="009D3CDF"/>
    <w:rsid w:val="00A23D55"/>
    <w:rsid w:val="00A332B4"/>
    <w:rsid w:val="00A45385"/>
    <w:rsid w:val="00AF4FEB"/>
    <w:rsid w:val="00B44549"/>
    <w:rsid w:val="00BA76EB"/>
    <w:rsid w:val="00BB541B"/>
    <w:rsid w:val="00BD35A3"/>
    <w:rsid w:val="00C04E25"/>
    <w:rsid w:val="00C46DA4"/>
    <w:rsid w:val="00C803CC"/>
    <w:rsid w:val="00CC3068"/>
    <w:rsid w:val="00CE2D37"/>
    <w:rsid w:val="00CE4DBE"/>
    <w:rsid w:val="00DE2DC6"/>
    <w:rsid w:val="00E36435"/>
    <w:rsid w:val="00E63CD3"/>
    <w:rsid w:val="00EA697D"/>
    <w:rsid w:val="00EB18A6"/>
    <w:rsid w:val="00ED2DEB"/>
    <w:rsid w:val="00F81759"/>
    <w:rsid w:val="00FA08ED"/>
    <w:rsid w:val="00FA69AD"/>
    <w:rsid w:val="00FC4FD5"/>
    <w:rsid w:val="00FC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7019"/>
  <w15:docId w15:val="{52CF5278-66A3-4BF3-B30F-E8DF6214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rmaltextrun">
    <w:name w:val="normaltextrun"/>
    <w:basedOn w:val="a0"/>
    <w:rsid w:val="00AF4FEB"/>
  </w:style>
  <w:style w:type="character" w:customStyle="1" w:styleId="eop">
    <w:name w:val="eop"/>
    <w:basedOn w:val="a0"/>
    <w:rsid w:val="00AF4FEB"/>
  </w:style>
  <w:style w:type="paragraph" w:customStyle="1" w:styleId="paragraph">
    <w:name w:val="paragraph"/>
    <w:basedOn w:val="a"/>
    <w:rsid w:val="00AF4FEB"/>
    <w:pPr>
      <w:spacing w:before="100" w:beforeAutospacing="1" w:after="100" w:afterAutospacing="1"/>
    </w:pPr>
  </w:style>
  <w:style w:type="table" w:customStyle="1" w:styleId="26">
    <w:name w:val="Сетка таблицы2"/>
    <w:basedOn w:val="a1"/>
    <w:next w:val="a5"/>
    <w:uiPriority w:val="39"/>
    <w:rsid w:val="003C20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9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1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7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BB5148D-80E8-4F33-9053-F2C99401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6426</Words>
  <Characters>36630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cp:lastPrinted>2023-06-08T13:35:00Z</cp:lastPrinted>
  <dcterms:created xsi:type="dcterms:W3CDTF">2024-05-31T07:35:00Z</dcterms:created>
  <dcterms:modified xsi:type="dcterms:W3CDTF">2025-06-17T08:06:00Z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